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DD0A" w14:textId="4D423BF8" w:rsidR="000F5B2E" w:rsidRPr="00A50C02" w:rsidRDefault="00A50C02">
      <w:pPr>
        <w:rPr>
          <w:rFonts w:cstheme="minorHAnsi"/>
          <w:sz w:val="40"/>
          <w:szCs w:val="40"/>
          <w:lang w:val="en-US"/>
        </w:rPr>
      </w:pPr>
      <w:r>
        <w:rPr>
          <w:rFonts w:cstheme="minorHAnsi"/>
          <w:sz w:val="40"/>
          <w:szCs w:val="40"/>
          <w:lang w:val="en-US"/>
        </w:rPr>
        <w:t>Mitosis cell division:</w:t>
      </w:r>
    </w:p>
    <w:p w14:paraId="165A620C" w14:textId="24703257" w:rsidR="000F5B2E" w:rsidRPr="00C1736E" w:rsidRDefault="000F5B2E">
      <w:pPr>
        <w:rPr>
          <w:rFonts w:cstheme="minorHAnsi"/>
          <w:sz w:val="24"/>
          <w:szCs w:val="24"/>
          <w:lang w:val="en-US"/>
        </w:rPr>
      </w:pPr>
    </w:p>
    <w:p w14:paraId="7F47EE1F" w14:textId="05871626" w:rsidR="000F5B2E" w:rsidRPr="00C1736E" w:rsidRDefault="000F5B2E">
      <w:pPr>
        <w:rPr>
          <w:rFonts w:cstheme="minorHAnsi"/>
          <w:sz w:val="24"/>
          <w:szCs w:val="24"/>
          <w:lang w:val="en-US"/>
        </w:rPr>
      </w:pPr>
    </w:p>
    <w:p w14:paraId="2A695F16" w14:textId="2E3D6350" w:rsidR="000F5B2E" w:rsidRPr="00C1736E" w:rsidRDefault="000F5B2E">
      <w:pPr>
        <w:rPr>
          <w:rFonts w:cstheme="minorHAnsi"/>
          <w:sz w:val="24"/>
          <w:szCs w:val="24"/>
          <w:lang w:val="en-US"/>
        </w:rPr>
      </w:pPr>
      <w:r w:rsidRPr="00C1736E">
        <w:rPr>
          <w:rFonts w:cstheme="minorHAnsi"/>
          <w:noProof/>
          <w:sz w:val="24"/>
          <w:szCs w:val="24"/>
        </w:rPr>
        <w:drawing>
          <wp:inline distT="0" distB="0" distL="0" distR="0" wp14:anchorId="3D893E9D" wp14:editId="2F0E12F9">
            <wp:extent cx="451485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1714500"/>
                    </a:xfrm>
                    <a:prstGeom prst="rect">
                      <a:avLst/>
                    </a:prstGeom>
                    <a:noFill/>
                    <a:ln>
                      <a:noFill/>
                    </a:ln>
                  </pic:spPr>
                </pic:pic>
              </a:graphicData>
            </a:graphic>
          </wp:inline>
        </w:drawing>
      </w:r>
    </w:p>
    <w:p w14:paraId="0417CA16" w14:textId="11F07179" w:rsidR="000F5B2E" w:rsidRPr="00C1736E" w:rsidRDefault="000F5B2E">
      <w:pPr>
        <w:rPr>
          <w:rFonts w:cstheme="minorHAnsi"/>
          <w:sz w:val="24"/>
          <w:szCs w:val="24"/>
          <w:lang w:val="en-US"/>
        </w:rPr>
      </w:pPr>
    </w:p>
    <w:p w14:paraId="13CF73E8" w14:textId="6FB55D89" w:rsidR="000F5B2E" w:rsidRPr="00C1736E" w:rsidRDefault="000F5B2E" w:rsidP="000F5B2E">
      <w:pPr>
        <w:pStyle w:val="NormalWeb"/>
        <w:shd w:val="clear" w:color="auto" w:fill="FFFFFF"/>
        <w:spacing w:before="120" w:beforeAutospacing="0" w:after="120" w:afterAutospacing="0"/>
        <w:rPr>
          <w:rFonts w:asciiTheme="minorHAnsi" w:hAnsiTheme="minorHAnsi" w:cstheme="minorHAnsi"/>
          <w:color w:val="202122"/>
        </w:rPr>
      </w:pPr>
      <w:r w:rsidRPr="00C1736E">
        <w:rPr>
          <w:rFonts w:asciiTheme="minorHAnsi" w:hAnsiTheme="minorHAnsi" w:cstheme="minorHAnsi"/>
          <w:color w:val="202122"/>
        </w:rPr>
        <w:t>In </w:t>
      </w:r>
      <w:hyperlink r:id="rId6" w:history="1">
        <w:r w:rsidRPr="00C1736E">
          <w:rPr>
            <w:rFonts w:asciiTheme="minorHAnsi" w:hAnsiTheme="minorHAnsi" w:cstheme="minorHAnsi"/>
            <w:color w:val="202122"/>
          </w:rPr>
          <w:t>cell biology</w:t>
        </w:r>
      </w:hyperlink>
      <w:r w:rsidRPr="00C1736E">
        <w:rPr>
          <w:rFonts w:asciiTheme="minorHAnsi" w:hAnsiTheme="minorHAnsi" w:cstheme="minorHAnsi"/>
          <w:color w:val="202122"/>
        </w:rPr>
        <w:t>, mitosis is a part of the </w:t>
      </w:r>
      <w:hyperlink r:id="rId7" w:tooltip="Cell cycle" w:history="1">
        <w:r w:rsidRPr="00C1736E">
          <w:rPr>
            <w:rFonts w:asciiTheme="minorHAnsi" w:hAnsiTheme="minorHAnsi" w:cstheme="minorHAnsi"/>
            <w:color w:val="202122"/>
          </w:rPr>
          <w:t>cell cycle</w:t>
        </w:r>
      </w:hyperlink>
      <w:r w:rsidRPr="00C1736E">
        <w:rPr>
          <w:rFonts w:asciiTheme="minorHAnsi" w:hAnsiTheme="minorHAnsi" w:cstheme="minorHAnsi"/>
          <w:color w:val="202122"/>
        </w:rPr>
        <w:t> in which replicated </w:t>
      </w:r>
      <w:hyperlink r:id="rId8" w:tooltip="Chromosomes" w:history="1">
        <w:r w:rsidRPr="00C1736E">
          <w:rPr>
            <w:rFonts w:asciiTheme="minorHAnsi" w:hAnsiTheme="minorHAnsi" w:cstheme="minorHAnsi"/>
            <w:color w:val="202122"/>
          </w:rPr>
          <w:t>chromosomes</w:t>
        </w:r>
      </w:hyperlink>
      <w:r w:rsidRPr="00C1736E">
        <w:rPr>
          <w:rFonts w:asciiTheme="minorHAnsi" w:hAnsiTheme="minorHAnsi" w:cstheme="minorHAnsi"/>
          <w:color w:val="202122"/>
        </w:rPr>
        <w:t> are separated into two new nuclei. Cell division gives rise to genetically identical cells in which the total number of chromosomes is maintained.</w:t>
      </w:r>
      <w:r w:rsidR="00C1736E" w:rsidRPr="00C1736E">
        <w:rPr>
          <w:rFonts w:asciiTheme="minorHAnsi" w:hAnsiTheme="minorHAnsi" w:cstheme="minorHAnsi"/>
          <w:color w:val="202122"/>
        </w:rPr>
        <w:t xml:space="preserve"> </w:t>
      </w:r>
      <w:r w:rsidRPr="00C1736E">
        <w:rPr>
          <w:rFonts w:asciiTheme="minorHAnsi" w:hAnsiTheme="minorHAnsi" w:cstheme="minorHAnsi"/>
          <w:color w:val="202122"/>
        </w:rPr>
        <w:t>Therefore, mitosis is also known as equational division. In general, mitosis (division of the nucleus) is preceded by the S stage of </w:t>
      </w:r>
      <w:hyperlink r:id="rId9" w:tooltip="Interphase" w:history="1">
        <w:r w:rsidRPr="00C1736E">
          <w:rPr>
            <w:rFonts w:asciiTheme="minorHAnsi" w:hAnsiTheme="minorHAnsi" w:cstheme="minorHAnsi"/>
            <w:color w:val="202122"/>
          </w:rPr>
          <w:t>interphase</w:t>
        </w:r>
      </w:hyperlink>
      <w:r w:rsidRPr="00C1736E">
        <w:rPr>
          <w:rFonts w:asciiTheme="minorHAnsi" w:hAnsiTheme="minorHAnsi" w:cstheme="minorHAnsi"/>
          <w:color w:val="202122"/>
        </w:rPr>
        <w:t> (during which the DNA is replicated) and is often followed by </w:t>
      </w:r>
      <w:hyperlink r:id="rId10" w:tooltip="Telophase" w:history="1">
        <w:r w:rsidRPr="00C1736E">
          <w:rPr>
            <w:rFonts w:asciiTheme="minorHAnsi" w:hAnsiTheme="minorHAnsi" w:cstheme="minorHAnsi"/>
            <w:color w:val="202122"/>
          </w:rPr>
          <w:t>telophase</w:t>
        </w:r>
      </w:hyperlink>
      <w:r w:rsidRPr="00C1736E">
        <w:rPr>
          <w:rFonts w:asciiTheme="minorHAnsi" w:hAnsiTheme="minorHAnsi" w:cstheme="minorHAnsi"/>
          <w:color w:val="202122"/>
        </w:rPr>
        <w:t> and </w:t>
      </w:r>
      <w:hyperlink r:id="rId11" w:tooltip="Cytokinesis" w:history="1">
        <w:r w:rsidRPr="00C1736E">
          <w:rPr>
            <w:rFonts w:asciiTheme="minorHAnsi" w:hAnsiTheme="minorHAnsi" w:cstheme="minorHAnsi"/>
            <w:color w:val="202122"/>
          </w:rPr>
          <w:t>cytokinesis</w:t>
        </w:r>
      </w:hyperlink>
      <w:r w:rsidRPr="00C1736E">
        <w:rPr>
          <w:rFonts w:asciiTheme="minorHAnsi" w:hAnsiTheme="minorHAnsi" w:cstheme="minorHAnsi"/>
          <w:color w:val="202122"/>
        </w:rPr>
        <w:t>; which divides the </w:t>
      </w:r>
      <w:hyperlink r:id="rId12" w:tooltip="Cytoplasm" w:history="1">
        <w:r w:rsidRPr="00C1736E">
          <w:rPr>
            <w:rFonts w:asciiTheme="minorHAnsi" w:hAnsiTheme="minorHAnsi" w:cstheme="minorHAnsi"/>
            <w:color w:val="202122"/>
          </w:rPr>
          <w:t>cytoplasm</w:t>
        </w:r>
      </w:hyperlink>
      <w:r w:rsidRPr="00C1736E">
        <w:rPr>
          <w:rFonts w:asciiTheme="minorHAnsi" w:hAnsiTheme="minorHAnsi" w:cstheme="minorHAnsi"/>
          <w:color w:val="202122"/>
        </w:rPr>
        <w:t>, </w:t>
      </w:r>
      <w:hyperlink r:id="rId13" w:tooltip="Organelle" w:history="1">
        <w:r w:rsidRPr="00C1736E">
          <w:rPr>
            <w:rFonts w:asciiTheme="minorHAnsi" w:hAnsiTheme="minorHAnsi" w:cstheme="minorHAnsi"/>
            <w:color w:val="202122"/>
          </w:rPr>
          <w:t>organelles</w:t>
        </w:r>
      </w:hyperlink>
      <w:r w:rsidRPr="00C1736E">
        <w:rPr>
          <w:rFonts w:asciiTheme="minorHAnsi" w:hAnsiTheme="minorHAnsi" w:cstheme="minorHAnsi"/>
          <w:color w:val="202122"/>
        </w:rPr>
        <w:t> and </w:t>
      </w:r>
      <w:hyperlink r:id="rId14" w:tooltip="Cell membrane" w:history="1">
        <w:r w:rsidRPr="00C1736E">
          <w:rPr>
            <w:rFonts w:asciiTheme="minorHAnsi" w:hAnsiTheme="minorHAnsi" w:cstheme="minorHAnsi"/>
            <w:color w:val="202122"/>
          </w:rPr>
          <w:t>cell membrane</w:t>
        </w:r>
      </w:hyperlink>
      <w:r w:rsidRPr="00C1736E">
        <w:rPr>
          <w:rFonts w:asciiTheme="minorHAnsi" w:hAnsiTheme="minorHAnsi" w:cstheme="minorHAnsi"/>
          <w:color w:val="202122"/>
        </w:rPr>
        <w:t> of one cell into two new </w:t>
      </w:r>
      <w:hyperlink r:id="rId15" w:tooltip="Cell (biology)" w:history="1">
        <w:r w:rsidRPr="00C1736E">
          <w:rPr>
            <w:rFonts w:asciiTheme="minorHAnsi" w:hAnsiTheme="minorHAnsi" w:cstheme="minorHAnsi"/>
            <w:color w:val="202122"/>
          </w:rPr>
          <w:t>cells</w:t>
        </w:r>
      </w:hyperlink>
      <w:r w:rsidRPr="00C1736E">
        <w:rPr>
          <w:rFonts w:asciiTheme="minorHAnsi" w:hAnsiTheme="minorHAnsi" w:cstheme="minorHAnsi"/>
          <w:color w:val="202122"/>
        </w:rPr>
        <w:t> containing roughly equal shares of these cellular components.</w:t>
      </w:r>
      <w:hyperlink r:id="rId16" w:anchor="cite_note-4" w:history="1"/>
      <w:r w:rsidR="00C1736E" w:rsidRPr="00C1736E">
        <w:rPr>
          <w:rFonts w:asciiTheme="minorHAnsi" w:hAnsiTheme="minorHAnsi" w:cstheme="minorHAnsi"/>
          <w:color w:val="202122"/>
        </w:rPr>
        <w:t xml:space="preserve"> </w:t>
      </w:r>
      <w:r w:rsidRPr="00C1736E">
        <w:rPr>
          <w:rFonts w:asciiTheme="minorHAnsi" w:hAnsiTheme="minorHAnsi" w:cstheme="minorHAnsi"/>
          <w:color w:val="202122"/>
        </w:rPr>
        <w:t> The different stages of Mitosis altogether define the mitotic (M) phase of an animal cell cycle—the </w:t>
      </w:r>
      <w:hyperlink r:id="rId17" w:tooltip="Cell division" w:history="1">
        <w:r w:rsidRPr="00C1736E">
          <w:rPr>
            <w:rFonts w:asciiTheme="minorHAnsi" w:hAnsiTheme="minorHAnsi" w:cstheme="minorHAnsi"/>
            <w:color w:val="202122"/>
          </w:rPr>
          <w:t>division</w:t>
        </w:r>
      </w:hyperlink>
      <w:r w:rsidRPr="00C1736E">
        <w:rPr>
          <w:rFonts w:asciiTheme="minorHAnsi" w:hAnsiTheme="minorHAnsi" w:cstheme="minorHAnsi"/>
          <w:color w:val="202122"/>
        </w:rPr>
        <w:t> of the mother cell into two daughter cells genetically identical to each other.</w:t>
      </w:r>
      <w:hyperlink r:id="rId18" w:anchor="cite_note-5" w:history="1"/>
      <w:r w:rsidR="00C1736E" w:rsidRPr="00C1736E">
        <w:rPr>
          <w:rFonts w:asciiTheme="minorHAnsi" w:hAnsiTheme="minorHAnsi" w:cstheme="minorHAnsi"/>
          <w:color w:val="202122"/>
        </w:rPr>
        <w:t xml:space="preserve"> </w:t>
      </w:r>
    </w:p>
    <w:p w14:paraId="189E54A4" w14:textId="6F5EF996" w:rsidR="000F5B2E" w:rsidRPr="00C1736E" w:rsidRDefault="000F5B2E" w:rsidP="000F5B2E">
      <w:pPr>
        <w:pStyle w:val="NormalWeb"/>
        <w:shd w:val="clear" w:color="auto" w:fill="FFFFFF"/>
        <w:spacing w:before="120" w:beforeAutospacing="0" w:after="120" w:afterAutospacing="0"/>
        <w:rPr>
          <w:rFonts w:asciiTheme="minorHAnsi" w:hAnsiTheme="minorHAnsi" w:cstheme="minorHAnsi"/>
          <w:color w:val="202122"/>
        </w:rPr>
      </w:pPr>
      <w:r w:rsidRPr="00C1736E">
        <w:rPr>
          <w:rFonts w:asciiTheme="minorHAnsi" w:hAnsiTheme="minorHAnsi" w:cstheme="minorHAnsi"/>
          <w:color w:val="202122"/>
        </w:rPr>
        <w:t>The process of mitosis is divided into stages corresponding to the completion of one set of activities and the start of the next. These stages are </w:t>
      </w:r>
      <w:hyperlink r:id="rId19" w:tooltip="Prophase" w:history="1">
        <w:r w:rsidRPr="00C1736E">
          <w:rPr>
            <w:rFonts w:asciiTheme="minorHAnsi" w:hAnsiTheme="minorHAnsi" w:cstheme="minorHAnsi"/>
            <w:color w:val="202122"/>
          </w:rPr>
          <w:t>prophase</w:t>
        </w:r>
      </w:hyperlink>
      <w:r w:rsidRPr="00C1736E">
        <w:rPr>
          <w:rFonts w:asciiTheme="minorHAnsi" w:hAnsiTheme="minorHAnsi" w:cstheme="minorHAnsi"/>
          <w:color w:val="202122"/>
        </w:rPr>
        <w:t>, </w:t>
      </w:r>
      <w:hyperlink r:id="rId20" w:tooltip="Prometaphase" w:history="1">
        <w:r w:rsidRPr="00C1736E">
          <w:rPr>
            <w:rFonts w:asciiTheme="minorHAnsi" w:hAnsiTheme="minorHAnsi" w:cstheme="minorHAnsi"/>
            <w:color w:val="202122"/>
          </w:rPr>
          <w:t>prometaphase</w:t>
        </w:r>
      </w:hyperlink>
      <w:r w:rsidRPr="00C1736E">
        <w:rPr>
          <w:rFonts w:asciiTheme="minorHAnsi" w:hAnsiTheme="minorHAnsi" w:cstheme="minorHAnsi"/>
          <w:color w:val="202122"/>
        </w:rPr>
        <w:t>, </w:t>
      </w:r>
      <w:hyperlink r:id="rId21" w:tooltip="Metaphase" w:history="1">
        <w:r w:rsidRPr="00C1736E">
          <w:rPr>
            <w:rFonts w:asciiTheme="minorHAnsi" w:hAnsiTheme="minorHAnsi" w:cstheme="minorHAnsi"/>
            <w:color w:val="202122"/>
          </w:rPr>
          <w:t>metaphase</w:t>
        </w:r>
      </w:hyperlink>
      <w:r w:rsidRPr="00C1736E">
        <w:rPr>
          <w:rFonts w:asciiTheme="minorHAnsi" w:hAnsiTheme="minorHAnsi" w:cstheme="minorHAnsi"/>
          <w:color w:val="202122"/>
        </w:rPr>
        <w:t>, </w:t>
      </w:r>
      <w:hyperlink r:id="rId22" w:tooltip="Anaphase" w:history="1">
        <w:r w:rsidRPr="00C1736E">
          <w:rPr>
            <w:rFonts w:asciiTheme="minorHAnsi" w:hAnsiTheme="minorHAnsi" w:cstheme="minorHAnsi"/>
            <w:color w:val="202122"/>
          </w:rPr>
          <w:t>anaphase</w:t>
        </w:r>
      </w:hyperlink>
      <w:r w:rsidRPr="00C1736E">
        <w:rPr>
          <w:rFonts w:asciiTheme="minorHAnsi" w:hAnsiTheme="minorHAnsi" w:cstheme="minorHAnsi"/>
          <w:color w:val="202122"/>
        </w:rPr>
        <w:t>, and </w:t>
      </w:r>
      <w:hyperlink r:id="rId23" w:tooltip="Telophase" w:history="1">
        <w:r w:rsidRPr="00C1736E">
          <w:rPr>
            <w:rFonts w:asciiTheme="minorHAnsi" w:hAnsiTheme="minorHAnsi" w:cstheme="minorHAnsi"/>
            <w:color w:val="202122"/>
          </w:rPr>
          <w:t>telophase</w:t>
        </w:r>
      </w:hyperlink>
      <w:r w:rsidRPr="00C1736E">
        <w:rPr>
          <w:rFonts w:asciiTheme="minorHAnsi" w:hAnsiTheme="minorHAnsi" w:cstheme="minorHAnsi"/>
          <w:color w:val="202122"/>
        </w:rPr>
        <w:t>. During mitosis, the chromosomes, which have already duplicated, condense and attach to spindle </w:t>
      </w:r>
      <w:proofErr w:type="spellStart"/>
      <w:r w:rsidRPr="00C1736E">
        <w:rPr>
          <w:rFonts w:asciiTheme="minorHAnsi" w:hAnsiTheme="minorHAnsi" w:cstheme="minorHAnsi"/>
          <w:color w:val="202122"/>
        </w:rPr>
        <w:fldChar w:fldCharType="begin"/>
      </w:r>
      <w:r w:rsidRPr="00C1736E">
        <w:rPr>
          <w:rFonts w:asciiTheme="minorHAnsi" w:hAnsiTheme="minorHAnsi" w:cstheme="minorHAnsi"/>
          <w:color w:val="202122"/>
        </w:rPr>
        <w:instrText xml:space="preserve"> HYPERLINK "https://en.wikipedia.org/wiki/Spindle_apparatus" \o "Spindle apparatus" </w:instrText>
      </w:r>
      <w:r w:rsidRPr="00C1736E">
        <w:rPr>
          <w:rFonts w:asciiTheme="minorHAnsi" w:hAnsiTheme="minorHAnsi" w:cstheme="minorHAnsi"/>
          <w:color w:val="202122"/>
        </w:rPr>
        <w:fldChar w:fldCharType="separate"/>
      </w:r>
      <w:r w:rsidRPr="00C1736E">
        <w:rPr>
          <w:rFonts w:asciiTheme="minorHAnsi" w:hAnsiTheme="minorHAnsi" w:cstheme="minorHAnsi"/>
          <w:color w:val="202122"/>
        </w:rPr>
        <w:t>fibers</w:t>
      </w:r>
      <w:proofErr w:type="spellEnd"/>
      <w:r w:rsidRPr="00C1736E">
        <w:rPr>
          <w:rFonts w:asciiTheme="minorHAnsi" w:hAnsiTheme="minorHAnsi" w:cstheme="minorHAnsi"/>
          <w:color w:val="202122"/>
        </w:rPr>
        <w:fldChar w:fldCharType="end"/>
      </w:r>
      <w:r w:rsidRPr="00C1736E">
        <w:rPr>
          <w:rFonts w:asciiTheme="minorHAnsi" w:hAnsiTheme="minorHAnsi" w:cstheme="minorHAnsi"/>
          <w:color w:val="202122"/>
        </w:rPr>
        <w:t> that pull one copy of each chromosome to opposite sides of the cell.</w:t>
      </w:r>
      <w:hyperlink r:id="rId24" w:anchor="cite_note-6" w:history="1"/>
      <w:r w:rsidR="00C1736E" w:rsidRPr="00C1736E">
        <w:rPr>
          <w:rFonts w:asciiTheme="minorHAnsi" w:hAnsiTheme="minorHAnsi" w:cstheme="minorHAnsi"/>
          <w:color w:val="202122"/>
        </w:rPr>
        <w:t xml:space="preserve"> </w:t>
      </w:r>
      <w:r w:rsidRPr="00C1736E">
        <w:rPr>
          <w:rFonts w:asciiTheme="minorHAnsi" w:hAnsiTheme="minorHAnsi" w:cstheme="minorHAnsi"/>
          <w:color w:val="202122"/>
        </w:rPr>
        <w:t> The result is two genetically identical daughter nuclei.</w:t>
      </w:r>
      <w:r w:rsidR="00804028" w:rsidRPr="00C1736E">
        <w:rPr>
          <w:rFonts w:asciiTheme="minorHAnsi" w:hAnsiTheme="minorHAnsi" w:cstheme="minorHAnsi"/>
          <w:color w:val="202122"/>
        </w:rPr>
        <w:t xml:space="preserve"> The rest of the cell may then continue to divide by cytokinesis to produce two daughter cells.</w:t>
      </w:r>
      <w:r w:rsidR="00C1736E" w:rsidRPr="00C1736E">
        <w:rPr>
          <w:rFonts w:asciiTheme="minorHAnsi" w:hAnsiTheme="minorHAnsi" w:cstheme="minorHAnsi"/>
          <w:color w:val="202122"/>
        </w:rPr>
        <w:t xml:space="preserve"> </w:t>
      </w:r>
      <w:r w:rsidR="00804028" w:rsidRPr="00C1736E">
        <w:rPr>
          <w:rFonts w:asciiTheme="minorHAnsi" w:hAnsiTheme="minorHAnsi" w:cstheme="minorHAnsi"/>
          <w:color w:val="202122"/>
        </w:rPr>
        <w:t>The different phases of mitosis can be visualized in real time, using </w:t>
      </w:r>
      <w:hyperlink r:id="rId25" w:tooltip="Live cell imaging" w:history="1">
        <w:r w:rsidR="00804028" w:rsidRPr="00C1736E">
          <w:rPr>
            <w:rFonts w:asciiTheme="minorHAnsi" w:hAnsiTheme="minorHAnsi" w:cstheme="minorHAnsi"/>
            <w:color w:val="202122"/>
          </w:rPr>
          <w:t>live cell imaging</w:t>
        </w:r>
      </w:hyperlink>
      <w:r w:rsidR="00804028" w:rsidRPr="00C1736E">
        <w:rPr>
          <w:rFonts w:asciiTheme="minorHAnsi" w:hAnsiTheme="minorHAnsi" w:cstheme="minorHAnsi"/>
          <w:color w:val="202122"/>
        </w:rPr>
        <w:t>. Producing three or more daughter cells instead of the normal two is a mitotic error called tripolar mitosis or multipolar mitosis (direct cell triplication / multiplication).</w:t>
      </w:r>
      <w:r w:rsidR="00C1736E" w:rsidRPr="00C1736E">
        <w:rPr>
          <w:rFonts w:asciiTheme="minorHAnsi" w:hAnsiTheme="minorHAnsi" w:cstheme="minorHAnsi"/>
          <w:color w:val="202122"/>
        </w:rPr>
        <w:t xml:space="preserve"> </w:t>
      </w:r>
      <w:r w:rsidR="00804028" w:rsidRPr="00C1736E">
        <w:rPr>
          <w:rFonts w:asciiTheme="minorHAnsi" w:hAnsiTheme="minorHAnsi" w:cstheme="minorHAnsi"/>
          <w:color w:val="202122"/>
        </w:rPr>
        <w:t>Other errors during mitosis can induce </w:t>
      </w:r>
      <w:hyperlink r:id="rId26" w:tooltip="Apoptosis" w:history="1">
        <w:r w:rsidR="00804028" w:rsidRPr="00C1736E">
          <w:rPr>
            <w:rFonts w:asciiTheme="minorHAnsi" w:hAnsiTheme="minorHAnsi" w:cstheme="minorHAnsi"/>
            <w:color w:val="202122"/>
          </w:rPr>
          <w:t>apoptosis</w:t>
        </w:r>
      </w:hyperlink>
      <w:r w:rsidR="00804028" w:rsidRPr="00C1736E">
        <w:rPr>
          <w:rFonts w:asciiTheme="minorHAnsi" w:hAnsiTheme="minorHAnsi" w:cstheme="minorHAnsi"/>
          <w:color w:val="202122"/>
        </w:rPr>
        <w:t> (programmed cell death) or cause </w:t>
      </w:r>
      <w:hyperlink r:id="rId27" w:tooltip="Mutation" w:history="1">
        <w:r w:rsidR="00804028" w:rsidRPr="00C1736E">
          <w:rPr>
            <w:rFonts w:asciiTheme="minorHAnsi" w:hAnsiTheme="minorHAnsi" w:cstheme="minorHAnsi"/>
            <w:color w:val="202122"/>
          </w:rPr>
          <w:t>mutations</w:t>
        </w:r>
      </w:hyperlink>
      <w:r w:rsidR="00804028" w:rsidRPr="00C1736E">
        <w:rPr>
          <w:rFonts w:asciiTheme="minorHAnsi" w:hAnsiTheme="minorHAnsi" w:cstheme="minorHAnsi"/>
          <w:color w:val="202122"/>
        </w:rPr>
        <w:t>. Certain types of </w:t>
      </w:r>
      <w:hyperlink r:id="rId28" w:tooltip="Cancer" w:history="1">
        <w:r w:rsidR="00804028" w:rsidRPr="00C1736E">
          <w:rPr>
            <w:rFonts w:asciiTheme="minorHAnsi" w:hAnsiTheme="minorHAnsi" w:cstheme="minorHAnsi"/>
            <w:color w:val="202122"/>
          </w:rPr>
          <w:t>cancer</w:t>
        </w:r>
      </w:hyperlink>
      <w:r w:rsidR="00804028" w:rsidRPr="00C1736E">
        <w:rPr>
          <w:rFonts w:asciiTheme="minorHAnsi" w:hAnsiTheme="minorHAnsi" w:cstheme="minorHAnsi"/>
          <w:color w:val="202122"/>
        </w:rPr>
        <w:t> can arise from such mutations.</w:t>
      </w:r>
      <w:hyperlink r:id="rId29" w:anchor="cite_note-10" w:history="1">
        <w:r w:rsidR="00804028" w:rsidRPr="00C1736E">
          <w:rPr>
            <w:rFonts w:asciiTheme="minorHAnsi" w:hAnsiTheme="minorHAnsi" w:cstheme="minorHAnsi"/>
            <w:color w:val="202122"/>
          </w:rPr>
          <w:t>[</w:t>
        </w:r>
      </w:hyperlink>
    </w:p>
    <w:p w14:paraId="0474779E" w14:textId="77210DE9" w:rsidR="00804028" w:rsidRPr="00C1736E" w:rsidRDefault="00804028" w:rsidP="000F5B2E">
      <w:pPr>
        <w:pStyle w:val="NormalWeb"/>
        <w:shd w:val="clear" w:color="auto" w:fill="FFFFFF"/>
        <w:spacing w:before="120" w:beforeAutospacing="0" w:after="120" w:afterAutospacing="0"/>
        <w:rPr>
          <w:rFonts w:asciiTheme="minorHAnsi" w:hAnsiTheme="minorHAnsi" w:cstheme="minorHAnsi"/>
          <w:color w:val="202122"/>
        </w:rPr>
      </w:pPr>
      <w:r w:rsidRPr="00C1736E">
        <w:rPr>
          <w:rFonts w:asciiTheme="minorHAnsi" w:hAnsiTheme="minorHAnsi" w:cstheme="minorHAnsi"/>
          <w:color w:val="202122"/>
        </w:rPr>
        <w:t>Mitosis occurs only in </w:t>
      </w:r>
      <w:hyperlink r:id="rId30" w:tooltip="Eukaryote" w:history="1">
        <w:r w:rsidRPr="00C1736E">
          <w:rPr>
            <w:rFonts w:asciiTheme="minorHAnsi" w:hAnsiTheme="minorHAnsi" w:cstheme="minorHAnsi"/>
            <w:color w:val="202122"/>
          </w:rPr>
          <w:t>eukaryotic</w:t>
        </w:r>
      </w:hyperlink>
      <w:r w:rsidRPr="00C1736E">
        <w:rPr>
          <w:rFonts w:asciiTheme="minorHAnsi" w:hAnsiTheme="minorHAnsi" w:cstheme="minorHAnsi"/>
          <w:color w:val="202122"/>
        </w:rPr>
        <w:t> cells. </w:t>
      </w:r>
      <w:hyperlink r:id="rId31" w:history="1">
        <w:r w:rsidRPr="00C1736E">
          <w:rPr>
            <w:rFonts w:asciiTheme="minorHAnsi" w:hAnsiTheme="minorHAnsi" w:cstheme="minorHAnsi"/>
            <w:color w:val="202122"/>
          </w:rPr>
          <w:t>Prokaryotic</w:t>
        </w:r>
      </w:hyperlink>
      <w:r w:rsidRPr="00C1736E">
        <w:rPr>
          <w:rFonts w:asciiTheme="minorHAnsi" w:hAnsiTheme="minorHAnsi" w:cstheme="minorHAnsi"/>
          <w:color w:val="202122"/>
        </w:rPr>
        <w:t> cells, which lack a nucleus, divide by a different process called </w:t>
      </w:r>
      <w:hyperlink r:id="rId32" w:tooltip="Cell biology" w:history="1">
        <w:r w:rsidRPr="00C1736E">
          <w:rPr>
            <w:rFonts w:asciiTheme="minorHAnsi" w:hAnsiTheme="minorHAnsi" w:cstheme="minorHAnsi"/>
            <w:color w:val="202122"/>
          </w:rPr>
          <w:t>binary fission</w:t>
        </w:r>
      </w:hyperlink>
      <w:r w:rsidRPr="00C1736E">
        <w:rPr>
          <w:rFonts w:asciiTheme="minorHAnsi" w:hAnsiTheme="minorHAnsi" w:cstheme="minorHAnsi"/>
          <w:color w:val="202122"/>
        </w:rPr>
        <w:t>[</w:t>
      </w:r>
      <w:hyperlink r:id="rId33" w:tooltip="Wikipedia:Citation needed" w:history="1">
        <w:r w:rsidRPr="00C1736E">
          <w:rPr>
            <w:rFonts w:asciiTheme="minorHAnsi" w:hAnsiTheme="minorHAnsi" w:cstheme="minorHAnsi"/>
            <w:color w:val="202122"/>
          </w:rPr>
          <w:t>citation needed</w:t>
        </w:r>
      </w:hyperlink>
      <w:r w:rsidRPr="00C1736E">
        <w:rPr>
          <w:rFonts w:asciiTheme="minorHAnsi" w:hAnsiTheme="minorHAnsi" w:cstheme="minorHAnsi"/>
          <w:color w:val="202122"/>
        </w:rPr>
        <w:t>]. Mitosis varies between organisms</w:t>
      </w:r>
      <w:r w:rsidR="00C1736E" w:rsidRPr="00C1736E">
        <w:rPr>
          <w:rFonts w:asciiTheme="minorHAnsi" w:hAnsiTheme="minorHAnsi" w:cstheme="minorHAnsi"/>
          <w:color w:val="202122"/>
        </w:rPr>
        <w:t>.</w:t>
      </w:r>
      <w:r w:rsidRPr="00C1736E">
        <w:rPr>
          <w:rFonts w:asciiTheme="minorHAnsi" w:hAnsiTheme="minorHAnsi" w:cstheme="minorHAnsi"/>
          <w:color w:val="202122"/>
        </w:rPr>
        <w:t> For example, </w:t>
      </w:r>
      <w:hyperlink r:id="rId34" w:tooltip="Animal" w:history="1">
        <w:r w:rsidRPr="00C1736E">
          <w:rPr>
            <w:rFonts w:asciiTheme="minorHAnsi" w:hAnsiTheme="minorHAnsi" w:cstheme="minorHAnsi"/>
            <w:color w:val="202122"/>
          </w:rPr>
          <w:t>animal</w:t>
        </w:r>
      </w:hyperlink>
      <w:r w:rsidRPr="00C1736E">
        <w:rPr>
          <w:rFonts w:asciiTheme="minorHAnsi" w:hAnsiTheme="minorHAnsi" w:cstheme="minorHAnsi"/>
          <w:color w:val="202122"/>
        </w:rPr>
        <w:t> cells undergo an "open" mitosis, where the </w:t>
      </w:r>
      <w:hyperlink r:id="rId35" w:tooltip="Nuclear envelope" w:history="1">
        <w:r w:rsidRPr="00C1736E">
          <w:rPr>
            <w:rFonts w:asciiTheme="minorHAnsi" w:hAnsiTheme="minorHAnsi" w:cstheme="minorHAnsi"/>
            <w:color w:val="202122"/>
          </w:rPr>
          <w:t>nuclear envelope</w:t>
        </w:r>
      </w:hyperlink>
      <w:r w:rsidRPr="00C1736E">
        <w:rPr>
          <w:rFonts w:asciiTheme="minorHAnsi" w:hAnsiTheme="minorHAnsi" w:cstheme="minorHAnsi"/>
          <w:color w:val="202122"/>
        </w:rPr>
        <w:t> breaks down before the chromosomes separate, whereas </w:t>
      </w:r>
      <w:hyperlink r:id="rId36" w:tooltip="Fungi" w:history="1">
        <w:r w:rsidRPr="00C1736E">
          <w:rPr>
            <w:rFonts w:asciiTheme="minorHAnsi" w:hAnsiTheme="minorHAnsi" w:cstheme="minorHAnsi"/>
            <w:color w:val="202122"/>
          </w:rPr>
          <w:t>fungi</w:t>
        </w:r>
      </w:hyperlink>
      <w:r w:rsidRPr="00C1736E">
        <w:rPr>
          <w:rFonts w:asciiTheme="minorHAnsi" w:hAnsiTheme="minorHAnsi" w:cstheme="minorHAnsi"/>
          <w:color w:val="202122"/>
        </w:rPr>
        <w:t> undergo a "closed" mitosis, where chromosomes divide within an intact cell nucleus.</w:t>
      </w:r>
      <w:hyperlink r:id="rId37" w:anchor="cite_note-DeSouza2007-12" w:history="1">
        <w:r w:rsidRPr="00C1736E">
          <w:rPr>
            <w:rFonts w:asciiTheme="minorHAnsi" w:hAnsiTheme="minorHAnsi" w:cstheme="minorHAnsi"/>
            <w:color w:val="202122"/>
          </w:rPr>
          <w:t>[12]</w:t>
        </w:r>
      </w:hyperlink>
      <w:r w:rsidRPr="00C1736E">
        <w:rPr>
          <w:rFonts w:asciiTheme="minorHAnsi" w:hAnsiTheme="minorHAnsi" w:cstheme="minorHAnsi"/>
          <w:color w:val="202122"/>
        </w:rPr>
        <w:t> Most animal cells undergo a shape change, known as </w:t>
      </w:r>
      <w:hyperlink r:id="rId38" w:tooltip="Mitotic cell rounding" w:history="1">
        <w:r w:rsidRPr="00C1736E">
          <w:rPr>
            <w:rFonts w:asciiTheme="minorHAnsi" w:hAnsiTheme="minorHAnsi" w:cstheme="minorHAnsi"/>
            <w:color w:val="202122"/>
          </w:rPr>
          <w:t>mitotic cell rounding</w:t>
        </w:r>
      </w:hyperlink>
      <w:r w:rsidRPr="00C1736E">
        <w:rPr>
          <w:rFonts w:asciiTheme="minorHAnsi" w:hAnsiTheme="minorHAnsi" w:cstheme="minorHAnsi"/>
          <w:color w:val="202122"/>
        </w:rPr>
        <w:t xml:space="preserve">, to adopt a near spherical morphology at the start of mitosis. Most human cells are produced by mitotic cell division. </w:t>
      </w:r>
      <w:r w:rsidRPr="00C1736E">
        <w:rPr>
          <w:rFonts w:asciiTheme="minorHAnsi" w:hAnsiTheme="minorHAnsi" w:cstheme="minorHAnsi"/>
          <w:color w:val="202122"/>
        </w:rPr>
        <w:lastRenderedPageBreak/>
        <w:t>Important exceptions include the </w:t>
      </w:r>
      <w:hyperlink r:id="rId39" w:tooltip="Gamete" w:history="1">
        <w:r w:rsidRPr="00C1736E">
          <w:rPr>
            <w:rFonts w:asciiTheme="minorHAnsi" w:hAnsiTheme="minorHAnsi" w:cstheme="minorHAnsi"/>
            <w:color w:val="202122"/>
          </w:rPr>
          <w:t>gametes</w:t>
        </w:r>
      </w:hyperlink>
      <w:r w:rsidRPr="00C1736E">
        <w:rPr>
          <w:rFonts w:asciiTheme="minorHAnsi" w:hAnsiTheme="minorHAnsi" w:cstheme="minorHAnsi"/>
          <w:color w:val="202122"/>
        </w:rPr>
        <w:t> – </w:t>
      </w:r>
      <w:hyperlink r:id="rId40" w:tooltip="Sperm" w:history="1">
        <w:r w:rsidRPr="00C1736E">
          <w:rPr>
            <w:rFonts w:asciiTheme="minorHAnsi" w:hAnsiTheme="minorHAnsi" w:cstheme="minorHAnsi"/>
            <w:color w:val="202122"/>
          </w:rPr>
          <w:t>sperm</w:t>
        </w:r>
      </w:hyperlink>
      <w:r w:rsidRPr="00C1736E">
        <w:rPr>
          <w:rFonts w:asciiTheme="minorHAnsi" w:hAnsiTheme="minorHAnsi" w:cstheme="minorHAnsi"/>
          <w:color w:val="202122"/>
        </w:rPr>
        <w:t> and </w:t>
      </w:r>
      <w:hyperlink r:id="rId41" w:tooltip="Ovum" w:history="1">
        <w:r w:rsidRPr="00C1736E">
          <w:rPr>
            <w:rFonts w:asciiTheme="minorHAnsi" w:hAnsiTheme="minorHAnsi" w:cstheme="minorHAnsi"/>
            <w:color w:val="202122"/>
          </w:rPr>
          <w:t>egg</w:t>
        </w:r>
      </w:hyperlink>
      <w:r w:rsidRPr="00C1736E">
        <w:rPr>
          <w:rFonts w:asciiTheme="minorHAnsi" w:hAnsiTheme="minorHAnsi" w:cstheme="minorHAnsi"/>
          <w:color w:val="202122"/>
        </w:rPr>
        <w:t> cells – which are produced by </w:t>
      </w:r>
      <w:hyperlink r:id="rId42" w:tooltip="Meiosis" w:history="1">
        <w:r w:rsidRPr="00C1736E">
          <w:rPr>
            <w:rFonts w:asciiTheme="minorHAnsi" w:hAnsiTheme="minorHAnsi" w:cstheme="minorHAnsi"/>
            <w:color w:val="202122"/>
          </w:rPr>
          <w:t>meiosis</w:t>
        </w:r>
      </w:hyperlink>
      <w:r w:rsidRPr="00C1736E">
        <w:rPr>
          <w:rFonts w:asciiTheme="minorHAnsi" w:hAnsiTheme="minorHAnsi" w:cstheme="minorHAnsi"/>
          <w:color w:val="202122"/>
        </w:rPr>
        <w:t>.</w:t>
      </w:r>
    </w:p>
    <w:p w14:paraId="503DE3A2" w14:textId="3B665506" w:rsidR="000F5B2E" w:rsidRPr="00C1736E" w:rsidRDefault="000F5B2E" w:rsidP="00C1736E">
      <w:pPr>
        <w:pStyle w:val="NormalWeb"/>
        <w:shd w:val="clear" w:color="auto" w:fill="FFFFFF"/>
        <w:spacing w:before="120" w:beforeAutospacing="0" w:after="120" w:afterAutospacing="0"/>
        <w:rPr>
          <w:rFonts w:asciiTheme="minorHAnsi" w:hAnsiTheme="minorHAnsi" w:cstheme="minorHAnsi"/>
          <w:color w:val="202122"/>
        </w:rPr>
      </w:pPr>
    </w:p>
    <w:p w14:paraId="5FD89E8B" w14:textId="4363160B" w:rsidR="00804028" w:rsidRPr="00C1736E" w:rsidRDefault="00804028" w:rsidP="00C1736E">
      <w:pPr>
        <w:pStyle w:val="NormalWeb"/>
        <w:shd w:val="clear" w:color="auto" w:fill="FFFFFF"/>
        <w:spacing w:before="120" w:beforeAutospacing="0" w:after="120" w:afterAutospacing="0"/>
        <w:rPr>
          <w:rFonts w:asciiTheme="minorHAnsi" w:hAnsiTheme="minorHAnsi" w:cstheme="minorHAnsi"/>
          <w:color w:val="202122"/>
        </w:rPr>
      </w:pPr>
      <w:r w:rsidRPr="00C1736E">
        <w:rPr>
          <w:rFonts w:asciiTheme="minorHAnsi" w:hAnsiTheme="minorHAnsi" w:cstheme="minorHAnsi"/>
          <w:color w:val="202122"/>
        </w:rPr>
        <w:t>Phases of mitosis :</w:t>
      </w:r>
    </w:p>
    <w:p w14:paraId="4B517D76" w14:textId="1046ED10" w:rsidR="00804028" w:rsidRPr="00C1736E" w:rsidRDefault="00804028">
      <w:pPr>
        <w:rPr>
          <w:rFonts w:cstheme="minorHAnsi"/>
          <w:sz w:val="24"/>
          <w:szCs w:val="24"/>
          <w:lang w:val="en-US"/>
        </w:rPr>
      </w:pPr>
    </w:p>
    <w:p w14:paraId="6C088C53" w14:textId="46CB9CBF" w:rsidR="00804028" w:rsidRPr="00A50C02" w:rsidRDefault="00A50C02" w:rsidP="00804028">
      <w:pPr>
        <w:shd w:val="clear" w:color="auto" w:fill="FFFFFF"/>
        <w:spacing w:before="72" w:after="0" w:line="240" w:lineRule="auto"/>
        <w:outlineLvl w:val="2"/>
        <w:rPr>
          <w:rFonts w:eastAsia="Times New Roman" w:cstheme="minorHAnsi"/>
          <w:b/>
          <w:bCs/>
          <w:color w:val="000000"/>
          <w:sz w:val="36"/>
          <w:szCs w:val="36"/>
          <w:lang w:eastAsia="en-IN"/>
        </w:rPr>
      </w:pPr>
      <w:r>
        <w:rPr>
          <w:rFonts w:cstheme="minorHAnsi"/>
          <w:sz w:val="36"/>
          <w:szCs w:val="36"/>
          <w:lang w:val="en-US"/>
        </w:rPr>
        <w:t>Interphase:</w:t>
      </w:r>
    </w:p>
    <w:p w14:paraId="1EFC46AA" w14:textId="39D11FBC" w:rsidR="00804028" w:rsidRPr="00C1736E" w:rsidRDefault="00804028" w:rsidP="00804028">
      <w:pPr>
        <w:shd w:val="clear" w:color="auto" w:fill="FFFFFF"/>
        <w:spacing w:after="120" w:line="240" w:lineRule="auto"/>
        <w:rPr>
          <w:rFonts w:eastAsia="Times New Roman" w:cstheme="minorHAnsi"/>
          <w:i/>
          <w:iCs/>
          <w:color w:val="202122"/>
          <w:sz w:val="24"/>
          <w:szCs w:val="24"/>
          <w:lang w:eastAsia="en-IN"/>
        </w:rPr>
      </w:pPr>
      <w:r w:rsidRPr="00C1736E">
        <w:rPr>
          <w:rFonts w:eastAsia="Times New Roman" w:cstheme="minorHAnsi"/>
          <w:i/>
          <w:iCs/>
          <w:color w:val="202122"/>
          <w:sz w:val="24"/>
          <w:szCs w:val="24"/>
          <w:lang w:eastAsia="en-IN"/>
        </w:rPr>
        <w:t xml:space="preserve"> </w:t>
      </w:r>
    </w:p>
    <w:p w14:paraId="4F2F9AA2" w14:textId="7E5F3589" w:rsidR="00804028" w:rsidRPr="00C1736E" w:rsidRDefault="00804028" w:rsidP="00804028">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The mitotic phase is a relatively short period of the </w:t>
      </w:r>
      <w:hyperlink r:id="rId43" w:tooltip="Cell cycle" w:history="1">
        <w:r w:rsidRPr="00C1736E">
          <w:rPr>
            <w:rFonts w:eastAsia="Times New Roman" w:cstheme="minorHAnsi"/>
            <w:color w:val="202122"/>
            <w:sz w:val="24"/>
            <w:szCs w:val="24"/>
            <w:lang w:eastAsia="en-IN"/>
          </w:rPr>
          <w:t>cell cycle</w:t>
        </w:r>
      </w:hyperlink>
      <w:r w:rsidRPr="00C1736E">
        <w:rPr>
          <w:rFonts w:eastAsia="Times New Roman" w:cstheme="minorHAnsi"/>
          <w:color w:val="202122"/>
          <w:sz w:val="24"/>
          <w:szCs w:val="24"/>
          <w:lang w:eastAsia="en-IN"/>
        </w:rPr>
        <w:t>. It alternates with the much longer </w:t>
      </w:r>
      <w:hyperlink r:id="rId44" w:tooltip="Interphase" w:history="1">
        <w:r w:rsidRPr="00C1736E">
          <w:rPr>
            <w:rFonts w:eastAsia="Times New Roman" w:cstheme="minorHAnsi"/>
            <w:color w:val="202122"/>
            <w:sz w:val="24"/>
            <w:szCs w:val="24"/>
            <w:lang w:eastAsia="en-IN"/>
          </w:rPr>
          <w:t>interphase</w:t>
        </w:r>
      </w:hyperlink>
      <w:r w:rsidRPr="00C1736E">
        <w:rPr>
          <w:rFonts w:eastAsia="Times New Roman" w:cstheme="minorHAnsi"/>
          <w:color w:val="202122"/>
          <w:sz w:val="24"/>
          <w:szCs w:val="24"/>
          <w:lang w:eastAsia="en-IN"/>
        </w:rPr>
        <w:t>, where the cell prepares itself for the process of cell division. Interphase is divided into three phases: </w:t>
      </w:r>
      <w:hyperlink r:id="rId45" w:tooltip="G1 phase" w:history="1">
        <w:r w:rsidRPr="00C1736E">
          <w:rPr>
            <w:rFonts w:eastAsia="Times New Roman" w:cstheme="minorHAnsi"/>
            <w:color w:val="202122"/>
            <w:sz w:val="24"/>
            <w:szCs w:val="24"/>
            <w:lang w:eastAsia="en-IN"/>
          </w:rPr>
          <w:t>G1 (first gap)</w:t>
        </w:r>
      </w:hyperlink>
      <w:r w:rsidRPr="00C1736E">
        <w:rPr>
          <w:rFonts w:eastAsia="Times New Roman" w:cstheme="minorHAnsi"/>
          <w:color w:val="202122"/>
          <w:sz w:val="24"/>
          <w:szCs w:val="24"/>
          <w:lang w:eastAsia="en-IN"/>
        </w:rPr>
        <w:t>, </w:t>
      </w:r>
      <w:hyperlink r:id="rId46" w:tooltip="S phase" w:history="1">
        <w:r w:rsidRPr="00C1736E">
          <w:rPr>
            <w:rFonts w:eastAsia="Times New Roman" w:cstheme="minorHAnsi"/>
            <w:color w:val="202122"/>
            <w:sz w:val="24"/>
            <w:szCs w:val="24"/>
            <w:lang w:eastAsia="en-IN"/>
          </w:rPr>
          <w:t>S (synthesis)</w:t>
        </w:r>
      </w:hyperlink>
      <w:r w:rsidRPr="00C1736E">
        <w:rPr>
          <w:rFonts w:eastAsia="Times New Roman" w:cstheme="minorHAnsi"/>
          <w:color w:val="202122"/>
          <w:sz w:val="24"/>
          <w:szCs w:val="24"/>
          <w:lang w:eastAsia="en-IN"/>
        </w:rPr>
        <w:t>, and </w:t>
      </w:r>
      <w:hyperlink r:id="rId47" w:tooltip="G2 phase" w:history="1">
        <w:r w:rsidRPr="00C1736E">
          <w:rPr>
            <w:rFonts w:eastAsia="Times New Roman" w:cstheme="minorHAnsi"/>
            <w:color w:val="202122"/>
            <w:sz w:val="24"/>
            <w:szCs w:val="24"/>
            <w:lang w:eastAsia="en-IN"/>
          </w:rPr>
          <w:t>G2 (second gap)</w:t>
        </w:r>
      </w:hyperlink>
      <w:r w:rsidRPr="00C1736E">
        <w:rPr>
          <w:rFonts w:eastAsia="Times New Roman" w:cstheme="minorHAnsi"/>
          <w:color w:val="202122"/>
          <w:sz w:val="24"/>
          <w:szCs w:val="24"/>
          <w:lang w:eastAsia="en-IN"/>
        </w:rPr>
        <w:t>. During all three parts of interphase, the cell grows by producing proteins and cytoplasmic organelles. However, chromosomes are replicated only during the </w:t>
      </w:r>
      <w:hyperlink r:id="rId48" w:tooltip="S phase" w:history="1">
        <w:r w:rsidRPr="00C1736E">
          <w:rPr>
            <w:rFonts w:eastAsia="Times New Roman" w:cstheme="minorHAnsi"/>
            <w:color w:val="202122"/>
            <w:sz w:val="24"/>
            <w:szCs w:val="24"/>
            <w:lang w:eastAsia="en-IN"/>
          </w:rPr>
          <w:t>S phase</w:t>
        </w:r>
      </w:hyperlink>
      <w:r w:rsidRPr="00C1736E">
        <w:rPr>
          <w:rFonts w:eastAsia="Times New Roman" w:cstheme="minorHAnsi"/>
          <w:color w:val="202122"/>
          <w:sz w:val="24"/>
          <w:szCs w:val="24"/>
          <w:lang w:eastAsia="en-IN"/>
        </w:rPr>
        <w:t>. Thus, a cell grows (G1), continues to grow as it duplicates its chromosomes (S), grows more and prepares for mitosis (G2), and finally divides (M) before restarting the cycle.</w:t>
      </w:r>
      <w:hyperlink r:id="rId49" w:anchor="cite_note-Blow2005-33" w:history="1">
        <w:r w:rsidRPr="00C1736E">
          <w:rPr>
            <w:rFonts w:eastAsia="Times New Roman" w:cstheme="minorHAnsi"/>
            <w:color w:val="202122"/>
            <w:sz w:val="24"/>
            <w:szCs w:val="24"/>
            <w:lang w:eastAsia="en-IN"/>
          </w:rPr>
          <w:t>[33]</w:t>
        </w:r>
      </w:hyperlink>
      <w:r w:rsidRPr="00C1736E">
        <w:rPr>
          <w:rFonts w:eastAsia="Times New Roman" w:cstheme="minorHAnsi"/>
          <w:color w:val="202122"/>
          <w:sz w:val="24"/>
          <w:szCs w:val="24"/>
          <w:lang w:eastAsia="en-IN"/>
        </w:rPr>
        <w:t> All these phases in the cell cycle are highly regulated by </w:t>
      </w:r>
      <w:hyperlink r:id="rId50" w:tooltip="Cyclins" w:history="1">
        <w:r w:rsidRPr="00C1736E">
          <w:rPr>
            <w:rFonts w:eastAsia="Times New Roman" w:cstheme="minorHAnsi"/>
            <w:color w:val="202122"/>
            <w:sz w:val="24"/>
            <w:szCs w:val="24"/>
            <w:lang w:eastAsia="en-IN"/>
          </w:rPr>
          <w:t>cyclins</w:t>
        </w:r>
      </w:hyperlink>
      <w:r w:rsidRPr="00C1736E">
        <w:rPr>
          <w:rFonts w:eastAsia="Times New Roman" w:cstheme="minorHAnsi"/>
          <w:color w:val="202122"/>
          <w:sz w:val="24"/>
          <w:szCs w:val="24"/>
          <w:lang w:eastAsia="en-IN"/>
        </w:rPr>
        <w:t>, </w:t>
      </w:r>
      <w:hyperlink r:id="rId51" w:tooltip="Cyclin-dependent kinases" w:history="1">
        <w:r w:rsidRPr="00C1736E">
          <w:rPr>
            <w:rFonts w:eastAsia="Times New Roman" w:cstheme="minorHAnsi"/>
            <w:color w:val="202122"/>
            <w:sz w:val="24"/>
            <w:szCs w:val="24"/>
            <w:lang w:eastAsia="en-IN"/>
          </w:rPr>
          <w:t>cyclin-dependent kinases</w:t>
        </w:r>
      </w:hyperlink>
      <w:r w:rsidRPr="00C1736E">
        <w:rPr>
          <w:rFonts w:eastAsia="Times New Roman" w:cstheme="minorHAnsi"/>
          <w:color w:val="202122"/>
          <w:sz w:val="24"/>
          <w:szCs w:val="24"/>
          <w:lang w:eastAsia="en-IN"/>
        </w:rPr>
        <w:t>, and other cell cycle proteins. The phases follow one another in strict order and there are "</w:t>
      </w:r>
      <w:hyperlink r:id="rId52" w:tooltip="Cell cycle checkpoint" w:history="1">
        <w:r w:rsidRPr="00C1736E">
          <w:rPr>
            <w:rFonts w:eastAsia="Times New Roman" w:cstheme="minorHAnsi"/>
            <w:color w:val="202122"/>
            <w:sz w:val="24"/>
            <w:szCs w:val="24"/>
            <w:lang w:eastAsia="en-IN"/>
          </w:rPr>
          <w:t>checkpoints</w:t>
        </w:r>
      </w:hyperlink>
      <w:r w:rsidRPr="00C1736E">
        <w:rPr>
          <w:rFonts w:eastAsia="Times New Roman" w:cstheme="minorHAnsi"/>
          <w:color w:val="202122"/>
          <w:sz w:val="24"/>
          <w:szCs w:val="24"/>
          <w:lang w:eastAsia="en-IN"/>
        </w:rPr>
        <w:t>" that give the cell cues to proceed from one phase to another.</w:t>
      </w:r>
      <w:hyperlink r:id="rId53" w:anchor="cite_note-35" w:history="1">
        <w:r w:rsidRPr="00C1736E">
          <w:rPr>
            <w:rFonts w:eastAsia="Times New Roman" w:cstheme="minorHAnsi"/>
            <w:color w:val="202122"/>
            <w:sz w:val="24"/>
            <w:szCs w:val="24"/>
            <w:lang w:eastAsia="en-IN"/>
          </w:rPr>
          <w:t>[35]</w:t>
        </w:r>
      </w:hyperlink>
      <w:r w:rsidRPr="00C1736E">
        <w:rPr>
          <w:rFonts w:eastAsia="Times New Roman" w:cstheme="minorHAnsi"/>
          <w:color w:val="202122"/>
          <w:sz w:val="24"/>
          <w:szCs w:val="24"/>
          <w:lang w:eastAsia="en-IN"/>
        </w:rPr>
        <w:t> Cells may also temporarily or permanently leave the cell cycle and enter </w:t>
      </w:r>
      <w:hyperlink r:id="rId54" w:tooltip="G0 phase" w:history="1">
        <w:r w:rsidRPr="00C1736E">
          <w:rPr>
            <w:rFonts w:eastAsia="Times New Roman" w:cstheme="minorHAnsi"/>
            <w:color w:val="202122"/>
            <w:sz w:val="24"/>
            <w:szCs w:val="24"/>
            <w:lang w:eastAsia="en-IN"/>
          </w:rPr>
          <w:t>G0 phase</w:t>
        </w:r>
      </w:hyperlink>
      <w:r w:rsidRPr="00C1736E">
        <w:rPr>
          <w:rFonts w:eastAsia="Times New Roman" w:cstheme="minorHAnsi"/>
          <w:color w:val="202122"/>
          <w:sz w:val="24"/>
          <w:szCs w:val="24"/>
          <w:lang w:eastAsia="en-IN"/>
        </w:rPr>
        <w:t> to stop dividing. This can occur when cells become overcrowded (</w:t>
      </w:r>
      <w:hyperlink r:id="rId55" w:tooltip="Density-dependent inhibition" w:history="1">
        <w:r w:rsidRPr="00C1736E">
          <w:rPr>
            <w:rFonts w:eastAsia="Times New Roman" w:cstheme="minorHAnsi"/>
            <w:color w:val="202122"/>
            <w:sz w:val="24"/>
            <w:szCs w:val="24"/>
            <w:lang w:eastAsia="en-IN"/>
          </w:rPr>
          <w:t>density-dependent inhibition</w:t>
        </w:r>
      </w:hyperlink>
      <w:r w:rsidRPr="00C1736E">
        <w:rPr>
          <w:rFonts w:eastAsia="Times New Roman" w:cstheme="minorHAnsi"/>
          <w:color w:val="202122"/>
          <w:sz w:val="24"/>
          <w:szCs w:val="24"/>
          <w:lang w:eastAsia="en-IN"/>
        </w:rPr>
        <w:t>) or when they </w:t>
      </w:r>
      <w:hyperlink r:id="rId56" w:tooltip="Cellular differentiation" w:history="1">
        <w:r w:rsidRPr="00C1736E">
          <w:rPr>
            <w:rFonts w:eastAsia="Times New Roman" w:cstheme="minorHAnsi"/>
            <w:color w:val="202122"/>
            <w:sz w:val="24"/>
            <w:szCs w:val="24"/>
            <w:lang w:eastAsia="en-IN"/>
          </w:rPr>
          <w:t>differentiate</w:t>
        </w:r>
      </w:hyperlink>
      <w:r w:rsidRPr="00C1736E">
        <w:rPr>
          <w:rFonts w:eastAsia="Times New Roman" w:cstheme="minorHAnsi"/>
          <w:color w:val="202122"/>
          <w:sz w:val="24"/>
          <w:szCs w:val="24"/>
          <w:lang w:eastAsia="en-IN"/>
        </w:rPr>
        <w:t> to carry out specific functions for the organism, as is the case for </w:t>
      </w:r>
      <w:hyperlink r:id="rId57" w:tooltip="Cardiac muscle cell" w:history="1">
        <w:r w:rsidRPr="00C1736E">
          <w:rPr>
            <w:rFonts w:eastAsia="Times New Roman" w:cstheme="minorHAnsi"/>
            <w:color w:val="202122"/>
            <w:sz w:val="24"/>
            <w:szCs w:val="24"/>
            <w:lang w:eastAsia="en-IN"/>
          </w:rPr>
          <w:t>human heart muscle cells</w:t>
        </w:r>
      </w:hyperlink>
      <w:r w:rsidRPr="00C1736E">
        <w:rPr>
          <w:rFonts w:eastAsia="Times New Roman" w:cstheme="minorHAnsi"/>
          <w:color w:val="202122"/>
          <w:sz w:val="24"/>
          <w:szCs w:val="24"/>
          <w:lang w:eastAsia="en-IN"/>
        </w:rPr>
        <w:t> and </w:t>
      </w:r>
      <w:hyperlink r:id="rId58" w:tooltip="Neurons" w:history="1">
        <w:r w:rsidRPr="00C1736E">
          <w:rPr>
            <w:rFonts w:eastAsia="Times New Roman" w:cstheme="minorHAnsi"/>
            <w:color w:val="202122"/>
            <w:sz w:val="24"/>
            <w:szCs w:val="24"/>
            <w:lang w:eastAsia="en-IN"/>
          </w:rPr>
          <w:t>neurons</w:t>
        </w:r>
      </w:hyperlink>
      <w:r w:rsidRPr="00C1736E">
        <w:rPr>
          <w:rFonts w:eastAsia="Times New Roman" w:cstheme="minorHAnsi"/>
          <w:color w:val="202122"/>
          <w:sz w:val="24"/>
          <w:szCs w:val="24"/>
          <w:lang w:eastAsia="en-IN"/>
        </w:rPr>
        <w:t>. Some G0 cells have the ability to re-enter the cell cycle.</w:t>
      </w:r>
    </w:p>
    <w:p w14:paraId="24CBBB93" w14:textId="77777777" w:rsidR="001E2935" w:rsidRPr="00C1736E" w:rsidRDefault="001E2935"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DNA double-strand breaks can be </w:t>
      </w:r>
      <w:hyperlink r:id="rId59" w:tooltip="DNA repair" w:history="1">
        <w:r w:rsidRPr="00C1736E">
          <w:rPr>
            <w:rFonts w:eastAsia="Times New Roman"/>
            <w:color w:val="202122"/>
            <w:lang w:eastAsia="en-IN"/>
          </w:rPr>
          <w:t>repaired</w:t>
        </w:r>
      </w:hyperlink>
      <w:r w:rsidRPr="00C1736E">
        <w:rPr>
          <w:rFonts w:eastAsia="Times New Roman" w:cstheme="minorHAnsi"/>
          <w:color w:val="202122"/>
          <w:sz w:val="24"/>
          <w:szCs w:val="24"/>
          <w:lang w:eastAsia="en-IN"/>
        </w:rPr>
        <w:t> during interphase by two principal processes.</w:t>
      </w:r>
      <w:hyperlink r:id="rId60" w:anchor="cite_note-36" w:history="1">
        <w:r w:rsidRPr="00C1736E">
          <w:rPr>
            <w:rFonts w:eastAsia="Times New Roman"/>
            <w:color w:val="202122"/>
            <w:lang w:eastAsia="en-IN"/>
          </w:rPr>
          <w:t>[36]</w:t>
        </w:r>
      </w:hyperlink>
      <w:r w:rsidRPr="00C1736E">
        <w:rPr>
          <w:rFonts w:eastAsia="Times New Roman" w:cstheme="minorHAnsi"/>
          <w:color w:val="202122"/>
          <w:sz w:val="24"/>
          <w:szCs w:val="24"/>
          <w:lang w:eastAsia="en-IN"/>
        </w:rPr>
        <w:t> The first process, </w:t>
      </w:r>
      <w:hyperlink r:id="rId61" w:tooltip="Non-homologous end joining" w:history="1">
        <w:r w:rsidRPr="00C1736E">
          <w:rPr>
            <w:rFonts w:eastAsia="Times New Roman"/>
            <w:color w:val="202122"/>
            <w:lang w:eastAsia="en-IN"/>
          </w:rPr>
          <w:t>non-homologous end joining</w:t>
        </w:r>
      </w:hyperlink>
      <w:r w:rsidRPr="00C1736E">
        <w:rPr>
          <w:rFonts w:eastAsia="Times New Roman" w:cstheme="minorHAnsi"/>
          <w:color w:val="202122"/>
          <w:sz w:val="24"/>
          <w:szCs w:val="24"/>
          <w:lang w:eastAsia="en-IN"/>
        </w:rPr>
        <w:t> (NHEJ), can join the two broken ends of DNA in the </w:t>
      </w:r>
      <w:hyperlink r:id="rId62" w:tooltip="G1 phase" w:history="1">
        <w:r w:rsidRPr="00C1736E">
          <w:rPr>
            <w:rFonts w:eastAsia="Times New Roman"/>
            <w:color w:val="202122"/>
            <w:lang w:eastAsia="en-IN"/>
          </w:rPr>
          <w:t>G1</w:t>
        </w:r>
      </w:hyperlink>
      <w:r w:rsidRPr="00C1736E">
        <w:rPr>
          <w:rFonts w:eastAsia="Times New Roman" w:cstheme="minorHAnsi"/>
          <w:color w:val="202122"/>
          <w:sz w:val="24"/>
          <w:szCs w:val="24"/>
          <w:lang w:eastAsia="en-IN"/>
        </w:rPr>
        <w:t>, </w:t>
      </w:r>
      <w:hyperlink r:id="rId63" w:tooltip="S phase" w:history="1">
        <w:r w:rsidRPr="00C1736E">
          <w:rPr>
            <w:rFonts w:eastAsia="Times New Roman"/>
            <w:color w:val="202122"/>
            <w:lang w:eastAsia="en-IN"/>
          </w:rPr>
          <w:t>S</w:t>
        </w:r>
      </w:hyperlink>
      <w:r w:rsidRPr="00C1736E">
        <w:rPr>
          <w:rFonts w:eastAsia="Times New Roman" w:cstheme="minorHAnsi"/>
          <w:color w:val="202122"/>
          <w:sz w:val="24"/>
          <w:szCs w:val="24"/>
          <w:lang w:eastAsia="en-IN"/>
        </w:rPr>
        <w:t> and </w:t>
      </w:r>
      <w:hyperlink r:id="rId64" w:tooltip="G2 phase" w:history="1">
        <w:r w:rsidRPr="00C1736E">
          <w:rPr>
            <w:rFonts w:eastAsia="Times New Roman"/>
            <w:color w:val="202122"/>
            <w:lang w:eastAsia="en-IN"/>
          </w:rPr>
          <w:t>G2</w:t>
        </w:r>
      </w:hyperlink>
      <w:r w:rsidRPr="00C1736E">
        <w:rPr>
          <w:rFonts w:eastAsia="Times New Roman" w:cstheme="minorHAnsi"/>
          <w:color w:val="202122"/>
          <w:sz w:val="24"/>
          <w:szCs w:val="24"/>
          <w:lang w:eastAsia="en-IN"/>
        </w:rPr>
        <w:t> phases of interphase. The second process, </w:t>
      </w:r>
      <w:hyperlink r:id="rId65" w:tooltip="Homologous recombination" w:history="1">
        <w:r w:rsidRPr="00C1736E">
          <w:rPr>
            <w:rFonts w:eastAsia="Times New Roman"/>
            <w:color w:val="202122"/>
            <w:lang w:eastAsia="en-IN"/>
          </w:rPr>
          <w:t>homologous recombinational</w:t>
        </w:r>
      </w:hyperlink>
      <w:r w:rsidRPr="00C1736E">
        <w:rPr>
          <w:rFonts w:eastAsia="Times New Roman" w:cstheme="minorHAnsi"/>
          <w:color w:val="202122"/>
          <w:sz w:val="24"/>
          <w:szCs w:val="24"/>
          <w:lang w:eastAsia="en-IN"/>
        </w:rPr>
        <w:t> repair (HRR), is more accurate than NHEJ in repairing double-strand breaks. HRR is active during the S and G2 phases of interphase when </w:t>
      </w:r>
      <w:hyperlink r:id="rId66" w:tooltip="DNA replication" w:history="1">
        <w:r w:rsidRPr="00C1736E">
          <w:rPr>
            <w:rFonts w:eastAsia="Times New Roman"/>
            <w:color w:val="202122"/>
            <w:lang w:eastAsia="en-IN"/>
          </w:rPr>
          <w:t>DNA replication</w:t>
        </w:r>
      </w:hyperlink>
      <w:r w:rsidRPr="00C1736E">
        <w:rPr>
          <w:rFonts w:eastAsia="Times New Roman" w:cstheme="minorHAnsi"/>
          <w:color w:val="202122"/>
          <w:sz w:val="24"/>
          <w:szCs w:val="24"/>
          <w:lang w:eastAsia="en-IN"/>
        </w:rPr>
        <w:t> is either partially accomplished or after it is completed, since HRR requires two adjacent </w:t>
      </w:r>
      <w:hyperlink r:id="rId67" w:tooltip="Chromatids" w:history="1">
        <w:r w:rsidRPr="00C1736E">
          <w:rPr>
            <w:rFonts w:eastAsia="Times New Roman"/>
            <w:color w:val="202122"/>
            <w:lang w:eastAsia="en-IN"/>
          </w:rPr>
          <w:t>homologs</w:t>
        </w:r>
      </w:hyperlink>
      <w:r w:rsidRPr="00C1736E">
        <w:rPr>
          <w:rFonts w:eastAsia="Times New Roman" w:cstheme="minorHAnsi"/>
          <w:color w:val="202122"/>
          <w:sz w:val="24"/>
          <w:szCs w:val="24"/>
          <w:lang w:eastAsia="en-IN"/>
        </w:rPr>
        <w:t>.</w:t>
      </w:r>
    </w:p>
    <w:p w14:paraId="36E7B9FD" w14:textId="77777777" w:rsidR="001E2935" w:rsidRPr="00C1736E" w:rsidRDefault="001E2935"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Interphase helps prepare the cell for mitotic division. It dictates whether the mitotic cell division will occur. It carefully stops the cell from proceeding whenever the cell's DNA is damaged or has not completed an important phase. The interphase is very important as it will determine if mitosis completes successfully. It will reduce the amount of damaged cells produced and the production of cancerous cells. A miscalculation by the key Interphase proteins could be crucial as the latter could potentially create cancerous cells.</w:t>
      </w:r>
      <w:hyperlink r:id="rId68" w:anchor="cite_note-37" w:history="1">
        <w:r w:rsidRPr="00C1736E">
          <w:rPr>
            <w:rFonts w:eastAsia="Times New Roman"/>
            <w:color w:val="202122"/>
            <w:lang w:eastAsia="en-IN"/>
          </w:rPr>
          <w:t>[</w:t>
        </w:r>
      </w:hyperlink>
    </w:p>
    <w:p w14:paraId="4F161B2F" w14:textId="1E1DBF14" w:rsidR="001E2935" w:rsidRPr="00C1736E" w:rsidRDefault="001E2935" w:rsidP="00C1736E">
      <w:pPr>
        <w:shd w:val="clear" w:color="auto" w:fill="FFFFFF"/>
        <w:spacing w:before="120" w:after="120" w:line="240" w:lineRule="auto"/>
        <w:rPr>
          <w:rFonts w:eastAsia="Times New Roman" w:cstheme="minorHAnsi"/>
          <w:color w:val="202122"/>
          <w:sz w:val="24"/>
          <w:szCs w:val="24"/>
          <w:lang w:eastAsia="en-IN"/>
        </w:rPr>
      </w:pPr>
    </w:p>
    <w:p w14:paraId="76383668" w14:textId="658C334F" w:rsidR="001E2935" w:rsidRPr="00C1736E" w:rsidRDefault="001E2935" w:rsidP="00C1736E">
      <w:pPr>
        <w:shd w:val="clear" w:color="auto" w:fill="FFFFFF"/>
        <w:spacing w:before="120" w:after="120" w:line="240" w:lineRule="auto"/>
        <w:rPr>
          <w:rFonts w:eastAsia="Times New Roman" w:cstheme="minorHAnsi"/>
          <w:color w:val="202122"/>
          <w:sz w:val="24"/>
          <w:szCs w:val="24"/>
          <w:lang w:eastAsia="en-IN"/>
        </w:rPr>
      </w:pPr>
    </w:p>
    <w:p w14:paraId="3FC5430C" w14:textId="0C3E8A9E" w:rsidR="001E2935" w:rsidRPr="00A50C02" w:rsidRDefault="00A50C02" w:rsidP="00C1736E">
      <w:pPr>
        <w:shd w:val="clear" w:color="auto" w:fill="FFFFFF"/>
        <w:spacing w:before="120" w:after="120" w:line="240" w:lineRule="auto"/>
        <w:rPr>
          <w:rFonts w:eastAsia="Times New Roman" w:cstheme="minorHAnsi"/>
          <w:color w:val="202122"/>
          <w:sz w:val="36"/>
          <w:szCs w:val="36"/>
          <w:lang w:eastAsia="en-IN"/>
        </w:rPr>
      </w:pPr>
      <w:r>
        <w:rPr>
          <w:rFonts w:eastAsia="Times New Roman" w:cstheme="minorHAnsi"/>
          <w:color w:val="202122"/>
          <w:sz w:val="36"/>
          <w:szCs w:val="36"/>
          <w:lang w:eastAsia="en-IN"/>
        </w:rPr>
        <w:t>Prophase:</w:t>
      </w:r>
    </w:p>
    <w:p w14:paraId="293BA287" w14:textId="6FD6EBF5"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p>
    <w:p w14:paraId="23270AD2" w14:textId="4492D8BE"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During prophase, which occurs after G2 interphase, the cell prepares to divide by tightly condensing its chromosomes and initiating mitotic spindle formation. During interphase, the genetic material in the nucleus consists of loosely packed </w:t>
      </w:r>
      <w:hyperlink r:id="rId69" w:tooltip="Chromatin" w:history="1">
        <w:r w:rsidRPr="00C1736E">
          <w:rPr>
            <w:rFonts w:eastAsia="Times New Roman"/>
            <w:color w:val="202122"/>
            <w:lang w:eastAsia="en-IN"/>
          </w:rPr>
          <w:t>chromatin</w:t>
        </w:r>
      </w:hyperlink>
      <w:r w:rsidRPr="00C1736E">
        <w:rPr>
          <w:rFonts w:eastAsia="Times New Roman" w:cstheme="minorHAnsi"/>
          <w:color w:val="202122"/>
          <w:sz w:val="24"/>
          <w:szCs w:val="24"/>
          <w:lang w:eastAsia="en-IN"/>
        </w:rPr>
        <w:t>. At the</w:t>
      </w:r>
    </w:p>
    <w:p w14:paraId="43732285" w14:textId="77777777"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lastRenderedPageBreak/>
        <w:t xml:space="preserve">onset of prophase, chromatin </w:t>
      </w:r>
      <w:proofErr w:type="spellStart"/>
      <w:r w:rsidRPr="00C1736E">
        <w:rPr>
          <w:rFonts w:eastAsia="Times New Roman" w:cstheme="minorHAnsi"/>
          <w:color w:val="202122"/>
          <w:sz w:val="24"/>
          <w:szCs w:val="24"/>
          <w:lang w:eastAsia="en-IN"/>
        </w:rPr>
        <w:t>fibers</w:t>
      </w:r>
      <w:proofErr w:type="spellEnd"/>
      <w:r w:rsidRPr="00C1736E">
        <w:rPr>
          <w:rFonts w:eastAsia="Times New Roman" w:cstheme="minorHAnsi"/>
          <w:color w:val="202122"/>
          <w:sz w:val="24"/>
          <w:szCs w:val="24"/>
          <w:lang w:eastAsia="en-IN"/>
        </w:rPr>
        <w:t xml:space="preserve"> condense into discrete chromosomes that are typically visible at high magnification through a </w:t>
      </w:r>
      <w:hyperlink r:id="rId70" w:tooltip="Light microscope" w:history="1">
        <w:r w:rsidRPr="00C1736E">
          <w:rPr>
            <w:rFonts w:eastAsia="Times New Roman"/>
            <w:color w:val="202122"/>
            <w:lang w:eastAsia="en-IN"/>
          </w:rPr>
          <w:t>light microscope</w:t>
        </w:r>
      </w:hyperlink>
      <w:r w:rsidRPr="00C1736E">
        <w:rPr>
          <w:rFonts w:eastAsia="Times New Roman" w:cstheme="minorHAnsi"/>
          <w:color w:val="202122"/>
          <w:sz w:val="24"/>
          <w:szCs w:val="24"/>
          <w:lang w:eastAsia="en-IN"/>
        </w:rPr>
        <w:t>. In this stage, chromosomes are long, thin, and thread-like. Each chromosome has two chromatids. The two chromatids are joined at the centromere.</w:t>
      </w:r>
    </w:p>
    <w:p w14:paraId="33001678" w14:textId="77777777" w:rsidR="004C0B54" w:rsidRPr="00C1736E" w:rsidRDefault="006E31CD" w:rsidP="00C1736E">
      <w:pPr>
        <w:shd w:val="clear" w:color="auto" w:fill="FFFFFF"/>
        <w:spacing w:before="120" w:after="120" w:line="240" w:lineRule="auto"/>
        <w:rPr>
          <w:rFonts w:eastAsia="Times New Roman" w:cstheme="minorHAnsi"/>
          <w:color w:val="202122"/>
          <w:sz w:val="24"/>
          <w:szCs w:val="24"/>
          <w:lang w:eastAsia="en-IN"/>
        </w:rPr>
      </w:pPr>
      <w:hyperlink r:id="rId71" w:tooltip="Gene transcription" w:history="1">
        <w:r w:rsidR="004C0B54" w:rsidRPr="00C1736E">
          <w:rPr>
            <w:rFonts w:eastAsia="Times New Roman"/>
            <w:color w:val="202122"/>
            <w:lang w:eastAsia="en-IN"/>
          </w:rPr>
          <w:t>Gene transcription</w:t>
        </w:r>
      </w:hyperlink>
      <w:r w:rsidR="004C0B54" w:rsidRPr="00C1736E">
        <w:rPr>
          <w:rFonts w:eastAsia="Times New Roman" w:cstheme="minorHAnsi"/>
          <w:color w:val="202122"/>
          <w:sz w:val="24"/>
          <w:szCs w:val="24"/>
          <w:lang w:eastAsia="en-IN"/>
        </w:rPr>
        <w:t> ceases during prophase and does not resume until late anaphase to early G1 phase.</w:t>
      </w:r>
      <w:hyperlink r:id="rId72" w:anchor="cite_note-40" w:history="1">
        <w:r w:rsidR="004C0B54" w:rsidRPr="00C1736E">
          <w:rPr>
            <w:rFonts w:eastAsia="Times New Roman"/>
            <w:color w:val="202122"/>
            <w:lang w:eastAsia="en-IN"/>
          </w:rPr>
          <w:t>[40]</w:t>
        </w:r>
      </w:hyperlink>
      <w:hyperlink r:id="rId73" w:anchor="cite_note-41" w:history="1">
        <w:r w:rsidR="004C0B54" w:rsidRPr="00C1736E">
          <w:rPr>
            <w:rFonts w:eastAsia="Times New Roman"/>
            <w:color w:val="202122"/>
            <w:lang w:eastAsia="en-IN"/>
          </w:rPr>
          <w:t>[41]</w:t>
        </w:r>
      </w:hyperlink>
      <w:hyperlink r:id="rId74" w:anchor="cite_note-42" w:history="1">
        <w:r w:rsidR="004C0B54" w:rsidRPr="00C1736E">
          <w:rPr>
            <w:rFonts w:eastAsia="Times New Roman"/>
            <w:color w:val="202122"/>
            <w:lang w:eastAsia="en-IN"/>
          </w:rPr>
          <w:t>[42]</w:t>
        </w:r>
      </w:hyperlink>
      <w:r w:rsidR="004C0B54" w:rsidRPr="00C1736E">
        <w:rPr>
          <w:rFonts w:eastAsia="Times New Roman" w:cstheme="minorHAnsi"/>
          <w:color w:val="202122"/>
          <w:sz w:val="24"/>
          <w:szCs w:val="24"/>
          <w:lang w:eastAsia="en-IN"/>
        </w:rPr>
        <w:t> The </w:t>
      </w:r>
      <w:hyperlink r:id="rId75" w:tooltip="Nucleolus" w:history="1">
        <w:r w:rsidR="004C0B54" w:rsidRPr="00C1736E">
          <w:rPr>
            <w:rFonts w:eastAsia="Times New Roman"/>
            <w:color w:val="202122"/>
            <w:lang w:eastAsia="en-IN"/>
          </w:rPr>
          <w:t>nucleolus</w:t>
        </w:r>
      </w:hyperlink>
      <w:r w:rsidR="004C0B54" w:rsidRPr="00C1736E">
        <w:rPr>
          <w:rFonts w:eastAsia="Times New Roman" w:cstheme="minorHAnsi"/>
          <w:color w:val="202122"/>
          <w:sz w:val="24"/>
          <w:szCs w:val="24"/>
          <w:lang w:eastAsia="en-IN"/>
        </w:rPr>
        <w:t> also disappears during early prophase.</w:t>
      </w:r>
      <w:hyperlink r:id="rId76" w:anchor="cite_note-43" w:history="1">
        <w:r w:rsidR="004C0B54" w:rsidRPr="00C1736E">
          <w:rPr>
            <w:rFonts w:eastAsia="Times New Roman"/>
            <w:color w:val="202122"/>
            <w:lang w:eastAsia="en-IN"/>
          </w:rPr>
          <w:t>[43]</w:t>
        </w:r>
      </w:hyperlink>
    </w:p>
    <w:p w14:paraId="256ABE61" w14:textId="745446BF"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Close to the nucleus of animal cells are structures called </w:t>
      </w:r>
      <w:hyperlink r:id="rId77" w:history="1">
        <w:r w:rsidRPr="00C1736E">
          <w:rPr>
            <w:rFonts w:eastAsia="Times New Roman"/>
            <w:color w:val="202122"/>
            <w:lang w:eastAsia="en-IN"/>
          </w:rPr>
          <w:t>centrosomes</w:t>
        </w:r>
      </w:hyperlink>
      <w:r w:rsidRPr="00C1736E">
        <w:rPr>
          <w:rFonts w:eastAsia="Times New Roman" w:cstheme="minorHAnsi"/>
          <w:color w:val="202122"/>
          <w:sz w:val="24"/>
          <w:szCs w:val="24"/>
          <w:lang w:eastAsia="en-IN"/>
        </w:rPr>
        <w:t>, consisting of a pair of </w:t>
      </w:r>
      <w:hyperlink r:id="rId78" w:tooltip="Centriole" w:history="1">
        <w:r w:rsidRPr="00C1736E">
          <w:rPr>
            <w:rFonts w:eastAsia="Times New Roman"/>
            <w:color w:val="202122"/>
            <w:lang w:eastAsia="en-IN"/>
          </w:rPr>
          <w:t>centrioles</w:t>
        </w:r>
      </w:hyperlink>
      <w:r w:rsidRPr="00C1736E">
        <w:rPr>
          <w:rFonts w:eastAsia="Times New Roman" w:cstheme="minorHAnsi"/>
          <w:color w:val="202122"/>
          <w:sz w:val="24"/>
          <w:szCs w:val="24"/>
          <w:lang w:eastAsia="en-IN"/>
        </w:rPr>
        <w:t> surrounded by a </w:t>
      </w:r>
      <w:hyperlink r:id="rId79" w:tooltip="Pericentriolar material" w:history="1">
        <w:r w:rsidRPr="00C1736E">
          <w:rPr>
            <w:rFonts w:eastAsia="Times New Roman"/>
            <w:color w:val="202122"/>
            <w:lang w:eastAsia="en-IN"/>
          </w:rPr>
          <w:t>loose collection of proteins</w:t>
        </w:r>
      </w:hyperlink>
      <w:r w:rsidRPr="00C1736E">
        <w:rPr>
          <w:rFonts w:eastAsia="Times New Roman" w:cstheme="minorHAnsi"/>
          <w:color w:val="202122"/>
          <w:sz w:val="24"/>
          <w:szCs w:val="24"/>
          <w:lang w:eastAsia="en-IN"/>
        </w:rPr>
        <w:t xml:space="preserve">. The centrosome is the coordinating </w:t>
      </w:r>
      <w:proofErr w:type="spellStart"/>
      <w:r w:rsidRPr="00C1736E">
        <w:rPr>
          <w:rFonts w:eastAsia="Times New Roman" w:cstheme="minorHAnsi"/>
          <w:color w:val="202122"/>
          <w:sz w:val="24"/>
          <w:szCs w:val="24"/>
          <w:lang w:eastAsia="en-IN"/>
        </w:rPr>
        <w:t>center</w:t>
      </w:r>
      <w:proofErr w:type="spellEnd"/>
      <w:r w:rsidRPr="00C1736E">
        <w:rPr>
          <w:rFonts w:eastAsia="Times New Roman" w:cstheme="minorHAnsi"/>
          <w:color w:val="202122"/>
          <w:sz w:val="24"/>
          <w:szCs w:val="24"/>
          <w:lang w:eastAsia="en-IN"/>
        </w:rPr>
        <w:t xml:space="preserve"> for the cell's </w:t>
      </w:r>
      <w:hyperlink r:id="rId80" w:tooltip="Microtubule" w:history="1">
        <w:r w:rsidRPr="00C1736E">
          <w:rPr>
            <w:rFonts w:eastAsia="Times New Roman"/>
            <w:color w:val="202122"/>
            <w:lang w:eastAsia="en-IN"/>
          </w:rPr>
          <w:t>microtubules</w:t>
        </w:r>
      </w:hyperlink>
      <w:r w:rsidRPr="00C1736E">
        <w:rPr>
          <w:rFonts w:eastAsia="Times New Roman" w:cstheme="minorHAnsi"/>
          <w:color w:val="202122"/>
          <w:sz w:val="24"/>
          <w:szCs w:val="24"/>
          <w:lang w:eastAsia="en-IN"/>
        </w:rPr>
        <w:t>. A cell inherits a single centrosome at cell division, which is </w:t>
      </w:r>
      <w:hyperlink r:id="rId81" w:tooltip="Centrosome cycle" w:history="1">
        <w:r w:rsidRPr="00C1736E">
          <w:rPr>
            <w:rFonts w:eastAsia="Times New Roman"/>
            <w:color w:val="202122"/>
            <w:lang w:eastAsia="en-IN"/>
          </w:rPr>
          <w:t>duplicated by the cell</w:t>
        </w:r>
      </w:hyperlink>
      <w:r w:rsidRPr="00C1736E">
        <w:rPr>
          <w:rFonts w:eastAsia="Times New Roman" w:cstheme="minorHAnsi"/>
          <w:color w:val="202122"/>
          <w:sz w:val="24"/>
          <w:szCs w:val="24"/>
          <w:lang w:eastAsia="en-IN"/>
        </w:rPr>
        <w:t> before a new round of mitosis begins, giving a pair of centrosomes. The two centrosomes polymerize </w:t>
      </w:r>
      <w:hyperlink r:id="rId82" w:tooltip="Tubulin" w:history="1">
        <w:r w:rsidRPr="00C1736E">
          <w:rPr>
            <w:rFonts w:eastAsia="Times New Roman"/>
            <w:color w:val="202122"/>
            <w:lang w:eastAsia="en-IN"/>
          </w:rPr>
          <w:t>tubulin</w:t>
        </w:r>
      </w:hyperlink>
      <w:r w:rsidRPr="00C1736E">
        <w:rPr>
          <w:rFonts w:eastAsia="Times New Roman" w:cstheme="minorHAnsi"/>
          <w:color w:val="202122"/>
          <w:sz w:val="24"/>
          <w:szCs w:val="24"/>
          <w:lang w:eastAsia="en-IN"/>
        </w:rPr>
        <w:t> to help form a </w:t>
      </w:r>
      <w:hyperlink r:id="rId83" w:tooltip="Spindle apparatus" w:history="1">
        <w:r w:rsidRPr="00C1736E">
          <w:rPr>
            <w:rFonts w:eastAsia="Times New Roman"/>
            <w:color w:val="202122"/>
            <w:lang w:eastAsia="en-IN"/>
          </w:rPr>
          <w:t>microtubule spindle apparatus</w:t>
        </w:r>
      </w:hyperlink>
      <w:r w:rsidRPr="00C1736E">
        <w:rPr>
          <w:rFonts w:eastAsia="Times New Roman" w:cstheme="minorHAnsi"/>
          <w:color w:val="202122"/>
          <w:sz w:val="24"/>
          <w:szCs w:val="24"/>
          <w:lang w:eastAsia="en-IN"/>
        </w:rPr>
        <w:t>. </w:t>
      </w:r>
      <w:hyperlink r:id="rId84" w:tooltip="Prokaryote" w:history="1">
        <w:r w:rsidRPr="00C1736E">
          <w:rPr>
            <w:rFonts w:eastAsia="Times New Roman"/>
            <w:color w:val="202122"/>
            <w:lang w:eastAsia="en-IN"/>
          </w:rPr>
          <w:t>Motor proteins</w:t>
        </w:r>
      </w:hyperlink>
      <w:r w:rsidRPr="00C1736E">
        <w:rPr>
          <w:rFonts w:eastAsia="Times New Roman" w:cstheme="minorHAnsi"/>
          <w:color w:val="202122"/>
          <w:sz w:val="24"/>
          <w:szCs w:val="24"/>
          <w:lang w:eastAsia="en-IN"/>
        </w:rPr>
        <w:t> then push the centrosomes along these microtubules to opposite sides of the cell. Although centrosomes help organize microtubule assembly, they are not essential for the formation of the spindle apparatus, since they are absent from plants,</w:t>
      </w:r>
      <w:hyperlink r:id="rId85" w:anchor="cite_note-Lloyd-38" w:history="1">
        <w:r w:rsidRPr="00C1736E">
          <w:rPr>
            <w:rFonts w:eastAsia="Times New Roman"/>
            <w:color w:val="202122"/>
            <w:lang w:eastAsia="en-IN"/>
          </w:rPr>
          <w:t>[38]</w:t>
        </w:r>
      </w:hyperlink>
      <w:r w:rsidRPr="00C1736E">
        <w:rPr>
          <w:rFonts w:eastAsia="Times New Roman" w:cstheme="minorHAnsi"/>
          <w:color w:val="202122"/>
          <w:sz w:val="24"/>
          <w:szCs w:val="24"/>
          <w:lang w:eastAsia="en-IN"/>
        </w:rPr>
        <w:t> and are not absolutely required for animal cell mitosis.</w:t>
      </w:r>
    </w:p>
    <w:p w14:paraId="602B0BCA" w14:textId="6E702EB4"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p>
    <w:p w14:paraId="60BCA5ED" w14:textId="40365CB9"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p>
    <w:p w14:paraId="00900711" w14:textId="53B871FB" w:rsidR="004C0B54" w:rsidRPr="00A50C02" w:rsidRDefault="00A50C02" w:rsidP="00C1736E">
      <w:pPr>
        <w:shd w:val="clear" w:color="auto" w:fill="FFFFFF"/>
        <w:spacing w:before="120" w:after="120" w:line="240" w:lineRule="auto"/>
        <w:rPr>
          <w:rFonts w:eastAsia="Times New Roman" w:cstheme="minorHAnsi"/>
          <w:color w:val="202122"/>
          <w:sz w:val="36"/>
          <w:szCs w:val="36"/>
          <w:lang w:eastAsia="en-IN"/>
        </w:rPr>
      </w:pPr>
      <w:r>
        <w:rPr>
          <w:rFonts w:eastAsia="Times New Roman" w:cstheme="minorHAnsi"/>
          <w:color w:val="202122"/>
          <w:sz w:val="36"/>
          <w:szCs w:val="36"/>
          <w:lang w:eastAsia="en-IN"/>
        </w:rPr>
        <w:t>Metaphase:</w:t>
      </w:r>
    </w:p>
    <w:p w14:paraId="255C98B4" w14:textId="6C5AFA4B"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p>
    <w:p w14:paraId="79410554" w14:textId="4E7671E8"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p>
    <w:p w14:paraId="30FCBE01" w14:textId="065D6567" w:rsidR="004C0B54" w:rsidRPr="00C1736E" w:rsidRDefault="004C0B54"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After the microtubules have located and attached to the kinetochores in prometaphase, the two centrosomes begin pulling the chromosomes towards opposite ends of the cell. The resulting tension causes the chromosomes to align along the metaphase plate or equatorial plane, an imaginary line that is centrally located between the two centrosomes (at approximately the midline of the cell).</w:t>
      </w:r>
      <w:hyperlink r:id="rId86" w:anchor="cite_note-Winey1995-49" w:history="1">
        <w:r w:rsidRPr="00C1736E">
          <w:rPr>
            <w:rFonts w:eastAsia="Times New Roman"/>
            <w:color w:val="202122"/>
            <w:lang w:eastAsia="en-IN"/>
          </w:rPr>
          <w:t>[49]</w:t>
        </w:r>
      </w:hyperlink>
      <w:r w:rsidRPr="00C1736E">
        <w:rPr>
          <w:rFonts w:eastAsia="Times New Roman" w:cstheme="minorHAnsi"/>
          <w:color w:val="202122"/>
          <w:sz w:val="24"/>
          <w:szCs w:val="24"/>
          <w:lang w:eastAsia="en-IN"/>
        </w:rPr>
        <w:t> To ensure equitable distribution of chromosomes at the end of mitosis, the </w:t>
      </w:r>
      <w:hyperlink r:id="rId87" w:tooltip="Spindle checkpoint" w:history="1">
        <w:r w:rsidRPr="00C1736E">
          <w:rPr>
            <w:rFonts w:eastAsia="Times New Roman"/>
            <w:color w:val="202122"/>
            <w:lang w:eastAsia="en-IN"/>
          </w:rPr>
          <w:t>metaphase checkpoint</w:t>
        </w:r>
      </w:hyperlink>
      <w:r w:rsidRPr="00C1736E">
        <w:rPr>
          <w:rFonts w:eastAsia="Times New Roman" w:cstheme="minorHAnsi"/>
          <w:color w:val="202122"/>
          <w:sz w:val="24"/>
          <w:szCs w:val="24"/>
          <w:lang w:eastAsia="en-IN"/>
        </w:rPr>
        <w:t> guarantees that kinetochores are properly attached to the mitotic spindle and that the chromosomes are aligned along the metaphase plate.</w:t>
      </w:r>
      <w:hyperlink r:id="rId88" w:anchor="cite_note-Chan2003-51" w:history="1">
        <w:r w:rsidRPr="00C1736E">
          <w:rPr>
            <w:rFonts w:eastAsia="Times New Roman"/>
            <w:color w:val="202122"/>
            <w:lang w:eastAsia="en-IN"/>
          </w:rPr>
          <w:t>[51]</w:t>
        </w:r>
      </w:hyperlink>
      <w:r w:rsidRPr="00C1736E">
        <w:rPr>
          <w:rFonts w:eastAsia="Times New Roman" w:cstheme="minorHAnsi"/>
          <w:color w:val="202122"/>
          <w:sz w:val="24"/>
          <w:szCs w:val="24"/>
          <w:lang w:eastAsia="en-IN"/>
        </w:rPr>
        <w:t> If the cell successfully passes through the metaphase checkpoint, it proceeds to anaphase.</w:t>
      </w:r>
    </w:p>
    <w:p w14:paraId="4E993D88" w14:textId="643505AA" w:rsidR="001E2935" w:rsidRPr="00C1736E" w:rsidRDefault="001E2935" w:rsidP="00C1736E">
      <w:pPr>
        <w:shd w:val="clear" w:color="auto" w:fill="FFFFFF"/>
        <w:spacing w:before="120" w:after="120" w:line="240" w:lineRule="auto"/>
        <w:rPr>
          <w:rFonts w:eastAsia="Times New Roman" w:cstheme="minorHAnsi"/>
          <w:color w:val="202122"/>
          <w:sz w:val="24"/>
          <w:szCs w:val="24"/>
          <w:lang w:eastAsia="en-IN"/>
        </w:rPr>
      </w:pPr>
    </w:p>
    <w:p w14:paraId="61273DC5" w14:textId="0DDB11CC" w:rsidR="00A0784D" w:rsidRPr="00A50C02" w:rsidRDefault="00A50C02" w:rsidP="00C1736E">
      <w:pPr>
        <w:shd w:val="clear" w:color="auto" w:fill="FFFFFF"/>
        <w:spacing w:before="120" w:after="120" w:line="240" w:lineRule="auto"/>
        <w:rPr>
          <w:rFonts w:eastAsia="Times New Roman" w:cstheme="minorHAnsi"/>
          <w:color w:val="202122"/>
          <w:sz w:val="36"/>
          <w:szCs w:val="36"/>
          <w:lang w:eastAsia="en-IN"/>
        </w:rPr>
      </w:pPr>
      <w:r>
        <w:rPr>
          <w:rFonts w:eastAsia="Times New Roman" w:cstheme="minorHAnsi"/>
          <w:color w:val="202122"/>
          <w:sz w:val="36"/>
          <w:szCs w:val="36"/>
          <w:lang w:eastAsia="en-IN"/>
        </w:rPr>
        <w:t>Anaphase:</w:t>
      </w:r>
    </w:p>
    <w:p w14:paraId="4922B36C" w14:textId="534A1E9C" w:rsidR="00A0784D" w:rsidRPr="00C1736E" w:rsidRDefault="00A0784D" w:rsidP="00C1736E">
      <w:pPr>
        <w:shd w:val="clear" w:color="auto" w:fill="FFFFFF"/>
        <w:spacing w:before="120" w:after="120" w:line="240" w:lineRule="auto"/>
        <w:rPr>
          <w:rFonts w:eastAsia="Times New Roman" w:cstheme="minorHAnsi"/>
          <w:color w:val="202122"/>
          <w:sz w:val="24"/>
          <w:szCs w:val="24"/>
          <w:lang w:eastAsia="en-IN"/>
        </w:rPr>
      </w:pPr>
    </w:p>
    <w:p w14:paraId="5D85217C" w14:textId="40915AA2" w:rsidR="00A0784D" w:rsidRPr="00C1736E" w:rsidRDefault="00A0784D"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During anaphase A, the </w:t>
      </w:r>
      <w:proofErr w:type="spellStart"/>
      <w:r w:rsidRPr="00C1736E">
        <w:rPr>
          <w:rFonts w:eastAsia="Times New Roman" w:cstheme="minorHAnsi"/>
          <w:color w:val="202122"/>
          <w:sz w:val="24"/>
          <w:szCs w:val="24"/>
          <w:lang w:eastAsia="en-IN"/>
        </w:rPr>
        <w:fldChar w:fldCharType="begin"/>
      </w:r>
      <w:r w:rsidRPr="00C1736E">
        <w:rPr>
          <w:rFonts w:eastAsia="Times New Roman" w:cstheme="minorHAnsi"/>
          <w:color w:val="202122"/>
          <w:sz w:val="24"/>
          <w:szCs w:val="24"/>
          <w:lang w:eastAsia="en-IN"/>
        </w:rPr>
        <w:instrText xml:space="preserve"> HYPERLINK "https://en.wikipedia.org/wiki/Cohesin" \o "Cohesin" </w:instrText>
      </w:r>
      <w:r w:rsidRPr="00C1736E">
        <w:rPr>
          <w:rFonts w:eastAsia="Times New Roman" w:cstheme="minorHAnsi"/>
          <w:color w:val="202122"/>
          <w:sz w:val="24"/>
          <w:szCs w:val="24"/>
          <w:lang w:eastAsia="en-IN"/>
        </w:rPr>
        <w:fldChar w:fldCharType="separate"/>
      </w:r>
      <w:r w:rsidRPr="00C1736E">
        <w:rPr>
          <w:rFonts w:eastAsia="Times New Roman"/>
          <w:color w:val="202122"/>
          <w:lang w:eastAsia="en-IN"/>
        </w:rPr>
        <w:t>cohesins</w:t>
      </w:r>
      <w:proofErr w:type="spellEnd"/>
      <w:r w:rsidRPr="00C1736E">
        <w:rPr>
          <w:rFonts w:eastAsia="Times New Roman" w:cstheme="minorHAnsi"/>
          <w:color w:val="202122"/>
          <w:sz w:val="24"/>
          <w:szCs w:val="24"/>
          <w:lang w:eastAsia="en-IN"/>
        </w:rPr>
        <w:fldChar w:fldCharType="end"/>
      </w:r>
      <w:r w:rsidRPr="00C1736E">
        <w:rPr>
          <w:rFonts w:eastAsia="Times New Roman" w:cstheme="minorHAnsi"/>
          <w:color w:val="202122"/>
          <w:sz w:val="24"/>
          <w:szCs w:val="24"/>
          <w:lang w:eastAsia="en-IN"/>
        </w:rPr>
        <w:t> that bind sister chromatids together are cleaved, forming two identical daughter chromosomes.</w:t>
      </w:r>
      <w:hyperlink r:id="rId89" w:anchor="cite_note-FitzHarris-52" w:history="1">
        <w:r w:rsidRPr="00C1736E">
          <w:rPr>
            <w:rFonts w:eastAsia="Times New Roman"/>
            <w:color w:val="202122"/>
            <w:lang w:eastAsia="en-IN"/>
          </w:rPr>
          <w:t>[52]</w:t>
        </w:r>
      </w:hyperlink>
      <w:r w:rsidRPr="00C1736E">
        <w:rPr>
          <w:rFonts w:eastAsia="Times New Roman" w:cstheme="minorHAnsi"/>
          <w:color w:val="202122"/>
          <w:sz w:val="24"/>
          <w:szCs w:val="24"/>
          <w:lang w:eastAsia="en-IN"/>
        </w:rPr>
        <w:t> Shortening of the kinetochore microtubules pulls the newly formed daughter chromosomes to opposite ends of the cell. During anaphase B, polar microtubules push against each other, causing the cell to elongate.</w:t>
      </w:r>
      <w:hyperlink r:id="rId90" w:anchor="cite_note-Miller2000-53" w:history="1">
        <w:r w:rsidRPr="00C1736E">
          <w:rPr>
            <w:rFonts w:eastAsia="Times New Roman"/>
            <w:color w:val="202122"/>
            <w:lang w:eastAsia="en-IN"/>
          </w:rPr>
          <w:t>[53]</w:t>
        </w:r>
      </w:hyperlink>
      <w:r w:rsidRPr="00C1736E">
        <w:rPr>
          <w:rFonts w:eastAsia="Times New Roman" w:cstheme="minorHAnsi"/>
          <w:color w:val="202122"/>
          <w:sz w:val="24"/>
          <w:szCs w:val="24"/>
          <w:lang w:eastAsia="en-IN"/>
        </w:rPr>
        <w:t> In late anaphase, </w:t>
      </w:r>
      <w:hyperlink r:id="rId91" w:tooltip="Chromosome" w:history="1">
        <w:r w:rsidRPr="00C1736E">
          <w:rPr>
            <w:rFonts w:eastAsia="Times New Roman"/>
            <w:color w:val="202122"/>
            <w:lang w:eastAsia="en-IN"/>
          </w:rPr>
          <w:t>chromosomes</w:t>
        </w:r>
      </w:hyperlink>
      <w:r w:rsidRPr="00C1736E">
        <w:rPr>
          <w:rFonts w:eastAsia="Times New Roman" w:cstheme="minorHAnsi"/>
          <w:color w:val="202122"/>
          <w:sz w:val="24"/>
          <w:szCs w:val="24"/>
          <w:lang w:eastAsia="en-IN"/>
        </w:rPr>
        <w:t> also reach their overall maximal condensation level, to help </w:t>
      </w:r>
      <w:hyperlink r:id="rId92" w:tooltip="Chromosome segregation" w:history="1">
        <w:r w:rsidRPr="00C1736E">
          <w:rPr>
            <w:rFonts w:eastAsia="Times New Roman"/>
            <w:color w:val="202122"/>
            <w:lang w:eastAsia="en-IN"/>
          </w:rPr>
          <w:t>chromosome segregation</w:t>
        </w:r>
      </w:hyperlink>
      <w:r w:rsidRPr="00C1736E">
        <w:rPr>
          <w:rFonts w:eastAsia="Times New Roman" w:cstheme="minorHAnsi"/>
          <w:color w:val="202122"/>
          <w:sz w:val="24"/>
          <w:szCs w:val="24"/>
          <w:lang w:eastAsia="en-IN"/>
        </w:rPr>
        <w:t> and the re-formation of the nucleus.</w:t>
      </w:r>
      <w:hyperlink r:id="rId93" w:anchor="cite_note-54" w:history="1">
        <w:r w:rsidRPr="00C1736E">
          <w:rPr>
            <w:rFonts w:eastAsia="Times New Roman"/>
            <w:color w:val="202122"/>
            <w:lang w:eastAsia="en-IN"/>
          </w:rPr>
          <w:t>[54]</w:t>
        </w:r>
      </w:hyperlink>
      <w:r w:rsidRPr="00C1736E">
        <w:rPr>
          <w:rFonts w:eastAsia="Times New Roman" w:cstheme="minorHAnsi"/>
          <w:color w:val="202122"/>
          <w:sz w:val="24"/>
          <w:szCs w:val="24"/>
          <w:lang w:eastAsia="en-IN"/>
        </w:rPr>
        <w:t> In most animal cells, anaphase A precedes anaphase B, but some vertebrate egg cells demonstrate the opposite order of events.</w:t>
      </w:r>
    </w:p>
    <w:p w14:paraId="234ED10B" w14:textId="21B664D2" w:rsidR="00D53A12" w:rsidRPr="00C1736E" w:rsidRDefault="00D53A12" w:rsidP="00C1736E">
      <w:pPr>
        <w:shd w:val="clear" w:color="auto" w:fill="FFFFFF"/>
        <w:spacing w:before="120" w:after="120" w:line="240" w:lineRule="auto"/>
        <w:rPr>
          <w:rFonts w:eastAsia="Times New Roman" w:cstheme="minorHAnsi"/>
          <w:color w:val="202122"/>
          <w:sz w:val="24"/>
          <w:szCs w:val="24"/>
          <w:lang w:eastAsia="en-IN"/>
        </w:rPr>
      </w:pPr>
    </w:p>
    <w:p w14:paraId="6D468D40" w14:textId="46A5BC99" w:rsidR="00D53A12" w:rsidRPr="00C1736E" w:rsidRDefault="00D53A12" w:rsidP="00C1736E">
      <w:pPr>
        <w:shd w:val="clear" w:color="auto" w:fill="FFFFFF"/>
        <w:spacing w:before="120" w:after="120" w:line="240" w:lineRule="auto"/>
        <w:rPr>
          <w:rFonts w:eastAsia="Times New Roman" w:cstheme="minorHAnsi"/>
          <w:color w:val="202122"/>
          <w:sz w:val="24"/>
          <w:szCs w:val="24"/>
          <w:lang w:eastAsia="en-IN"/>
        </w:rPr>
      </w:pPr>
    </w:p>
    <w:p w14:paraId="5F41063B" w14:textId="5C98FEAB" w:rsidR="00D53A12" w:rsidRPr="00C1736E" w:rsidRDefault="00D53A12" w:rsidP="00C1736E">
      <w:pPr>
        <w:shd w:val="clear" w:color="auto" w:fill="FFFFFF"/>
        <w:spacing w:before="120" w:after="120" w:line="240" w:lineRule="auto"/>
        <w:rPr>
          <w:rFonts w:eastAsia="Times New Roman" w:cstheme="minorHAnsi"/>
          <w:color w:val="202122"/>
          <w:sz w:val="24"/>
          <w:szCs w:val="24"/>
          <w:lang w:eastAsia="en-IN"/>
        </w:rPr>
      </w:pPr>
    </w:p>
    <w:p w14:paraId="746EBBE9" w14:textId="751EDB6A" w:rsidR="00D53A12" w:rsidRPr="00A50C02" w:rsidRDefault="00A50C02" w:rsidP="00C1736E">
      <w:pPr>
        <w:shd w:val="clear" w:color="auto" w:fill="FFFFFF"/>
        <w:spacing w:before="120" w:after="120" w:line="240" w:lineRule="auto"/>
        <w:rPr>
          <w:rFonts w:eastAsia="Times New Roman" w:cstheme="minorHAnsi"/>
          <w:color w:val="202122"/>
          <w:sz w:val="36"/>
          <w:szCs w:val="36"/>
          <w:lang w:eastAsia="en-IN"/>
        </w:rPr>
      </w:pPr>
      <w:r>
        <w:rPr>
          <w:rFonts w:eastAsia="Times New Roman" w:cstheme="minorHAnsi"/>
          <w:color w:val="202122"/>
          <w:sz w:val="36"/>
          <w:szCs w:val="36"/>
          <w:lang w:eastAsia="en-IN"/>
        </w:rPr>
        <w:t>Telophase:</w:t>
      </w:r>
    </w:p>
    <w:p w14:paraId="48CCA2A2" w14:textId="49FCE657" w:rsidR="00D53A12" w:rsidRPr="00C1736E" w:rsidRDefault="00D53A12"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Telophase is a reversal of prophase and prometaphase events. At telophase, the polar microtubules continue to lengthen, elongating the cell even more. If the nuclear envelope has broken down, a new nuclear envelope forms using the membrane vesicles of the parent cell's old nuclear envelope. The new envelope forms around each set of separated daughter chromosomes (though the membrane does not enclose the centrosomes) and the nucleolus reappears. Both sets of chromosomes, now surrounded by new nuclear membrane, begin to "relax" or decondense. Mitosis is complete. Each daughter nucleus has an identical set of chromosomes. Cell division may or may not occur at this time depending on the organism.</w:t>
      </w:r>
    </w:p>
    <w:p w14:paraId="061D7E7D" w14:textId="348A3496" w:rsidR="00D53A12" w:rsidRPr="00C1736E" w:rsidRDefault="00D53A12" w:rsidP="00C1736E">
      <w:pPr>
        <w:shd w:val="clear" w:color="auto" w:fill="FFFFFF"/>
        <w:spacing w:before="120" w:after="120" w:line="240" w:lineRule="auto"/>
        <w:rPr>
          <w:rFonts w:eastAsia="Times New Roman" w:cstheme="minorHAnsi"/>
          <w:color w:val="202122"/>
          <w:sz w:val="24"/>
          <w:szCs w:val="24"/>
          <w:lang w:eastAsia="en-IN"/>
        </w:rPr>
      </w:pPr>
    </w:p>
    <w:p w14:paraId="35103AA8" w14:textId="4AA7028B" w:rsidR="00D53A12" w:rsidRPr="00C1736E" w:rsidRDefault="00D53A12" w:rsidP="00C1736E">
      <w:pPr>
        <w:shd w:val="clear" w:color="auto" w:fill="FFFFFF"/>
        <w:spacing w:before="120" w:after="120" w:line="240" w:lineRule="auto"/>
        <w:rPr>
          <w:rFonts w:eastAsia="Times New Roman" w:cstheme="minorHAnsi"/>
          <w:color w:val="202122"/>
          <w:sz w:val="24"/>
          <w:szCs w:val="24"/>
          <w:lang w:eastAsia="en-IN"/>
        </w:rPr>
      </w:pPr>
    </w:p>
    <w:p w14:paraId="379095F5" w14:textId="6183486F" w:rsidR="00965B7D" w:rsidRPr="00A50C02" w:rsidRDefault="00A50C02" w:rsidP="00C1736E">
      <w:pPr>
        <w:shd w:val="clear" w:color="auto" w:fill="FFFFFF"/>
        <w:spacing w:before="120" w:after="120" w:line="240" w:lineRule="auto"/>
        <w:rPr>
          <w:rFonts w:eastAsia="Times New Roman" w:cstheme="minorHAnsi"/>
          <w:color w:val="202122"/>
          <w:sz w:val="40"/>
          <w:szCs w:val="40"/>
          <w:lang w:eastAsia="en-IN"/>
        </w:rPr>
      </w:pPr>
      <w:r>
        <w:rPr>
          <w:rFonts w:eastAsia="Times New Roman" w:cstheme="minorHAnsi"/>
          <w:color w:val="202122"/>
          <w:sz w:val="40"/>
          <w:szCs w:val="40"/>
          <w:lang w:eastAsia="en-IN"/>
        </w:rPr>
        <w:t>Cytokinesis:</w:t>
      </w:r>
    </w:p>
    <w:p w14:paraId="40D5B4A7" w14:textId="047EB6AD" w:rsidR="00965B7D" w:rsidRDefault="00965B7D"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drawing>
          <wp:inline distT="0" distB="0" distL="0" distR="0" wp14:anchorId="1DD1468C" wp14:editId="54084C28">
            <wp:extent cx="2095500" cy="2095500"/>
            <wp:effectExtent l="0" t="0" r="0" b="0"/>
            <wp:docPr id="5" name="Picture 5">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14:paraId="0C32B0FD" w14:textId="0FBC9ED9" w:rsidR="00A50C02" w:rsidRDefault="00A50C02" w:rsidP="00C1736E">
      <w:pPr>
        <w:shd w:val="clear" w:color="auto" w:fill="FFFFFF"/>
        <w:spacing w:before="120" w:after="120" w:line="240" w:lineRule="auto"/>
        <w:rPr>
          <w:rFonts w:eastAsia="Times New Roman" w:cstheme="minorHAnsi"/>
          <w:color w:val="202122"/>
          <w:sz w:val="24"/>
          <w:szCs w:val="24"/>
          <w:lang w:eastAsia="en-IN"/>
        </w:rPr>
      </w:pPr>
    </w:p>
    <w:p w14:paraId="5226A281" w14:textId="77777777" w:rsidR="00A50C02" w:rsidRPr="00C1736E" w:rsidRDefault="00A50C02" w:rsidP="00C1736E">
      <w:pPr>
        <w:shd w:val="clear" w:color="auto" w:fill="FFFFFF"/>
        <w:spacing w:before="120" w:after="120" w:line="240" w:lineRule="auto"/>
        <w:rPr>
          <w:rFonts w:eastAsia="Times New Roman" w:cstheme="minorHAnsi"/>
          <w:color w:val="202122"/>
          <w:sz w:val="24"/>
          <w:szCs w:val="24"/>
          <w:lang w:eastAsia="en-IN"/>
        </w:rPr>
      </w:pPr>
    </w:p>
    <w:p w14:paraId="61804854" w14:textId="2389C288" w:rsidR="00965B7D" w:rsidRPr="00C1736E" w:rsidRDefault="00965B7D" w:rsidP="00C1736E">
      <w:pPr>
        <w:shd w:val="clear" w:color="auto" w:fill="FFFFFF"/>
        <w:spacing w:before="120" w:after="120" w:line="240" w:lineRule="auto"/>
        <w:rPr>
          <w:rFonts w:eastAsia="Times New Roman" w:cstheme="minorHAnsi"/>
          <w:color w:val="202122"/>
          <w:sz w:val="24"/>
          <w:szCs w:val="24"/>
          <w:lang w:eastAsia="en-IN"/>
        </w:rPr>
      </w:pPr>
    </w:p>
    <w:p w14:paraId="11639A4E" w14:textId="633751DF" w:rsidR="00965B7D" w:rsidRPr="00C1736E" w:rsidRDefault="00965B7D"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drawing>
          <wp:inline distT="0" distB="0" distL="0" distR="0" wp14:anchorId="008C33F1" wp14:editId="75B95D25">
            <wp:extent cx="2095500" cy="1571625"/>
            <wp:effectExtent l="0" t="0" r="0" b="9525"/>
            <wp:docPr id="4" name="Picture 4">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96"/>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14:paraId="3523695E" w14:textId="77777777" w:rsidR="00965B7D" w:rsidRPr="00C1736E" w:rsidRDefault="00965B7D" w:rsidP="00C1736E">
      <w:pPr>
        <w:shd w:val="clear" w:color="auto" w:fill="FFFFFF"/>
        <w:spacing w:before="120" w:after="120" w:line="240" w:lineRule="auto"/>
        <w:rPr>
          <w:rFonts w:eastAsia="Times New Roman" w:cstheme="minorHAnsi"/>
          <w:color w:val="202122"/>
          <w:sz w:val="24"/>
          <w:szCs w:val="24"/>
          <w:lang w:eastAsia="en-IN"/>
        </w:rPr>
      </w:pPr>
      <w:proofErr w:type="spellStart"/>
      <w:r w:rsidRPr="00C1736E">
        <w:rPr>
          <w:rFonts w:eastAsia="Times New Roman" w:cstheme="minorHAnsi"/>
          <w:color w:val="202122"/>
          <w:sz w:val="24"/>
          <w:szCs w:val="24"/>
          <w:lang w:eastAsia="en-IN"/>
        </w:rPr>
        <w:t>Cilliate</w:t>
      </w:r>
      <w:proofErr w:type="spellEnd"/>
      <w:r w:rsidRPr="00C1736E">
        <w:rPr>
          <w:rFonts w:eastAsia="Times New Roman" w:cstheme="minorHAnsi"/>
          <w:color w:val="202122"/>
          <w:sz w:val="24"/>
          <w:szCs w:val="24"/>
          <w:lang w:eastAsia="en-IN"/>
        </w:rPr>
        <w:t xml:space="preserve"> undergoing cytokinesis, with the </w:t>
      </w:r>
      <w:hyperlink r:id="rId98" w:tooltip="Cleavage furrow" w:history="1">
        <w:r w:rsidRPr="00C1736E">
          <w:rPr>
            <w:rFonts w:eastAsia="Times New Roman" w:cstheme="minorHAnsi"/>
            <w:color w:val="202122"/>
            <w:sz w:val="24"/>
            <w:szCs w:val="24"/>
            <w:lang w:eastAsia="en-IN"/>
          </w:rPr>
          <w:t>cleavage furrow</w:t>
        </w:r>
      </w:hyperlink>
      <w:r w:rsidRPr="00C1736E">
        <w:rPr>
          <w:rFonts w:eastAsia="Times New Roman" w:cstheme="minorHAnsi"/>
          <w:color w:val="202122"/>
          <w:sz w:val="24"/>
          <w:szCs w:val="24"/>
          <w:lang w:eastAsia="en-IN"/>
        </w:rPr>
        <w:t> being clearly visible</w:t>
      </w:r>
    </w:p>
    <w:p w14:paraId="2A8E1C7B" w14:textId="205F55C8" w:rsidR="00965B7D" w:rsidRPr="00C1736E" w:rsidRDefault="00965B7D" w:rsidP="00965B7D">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Cytokinesis is not a phase of mitosis, but rather a separate process necessary for completing cell division. In animal cells, a </w:t>
      </w:r>
      <w:hyperlink r:id="rId99" w:tooltip="Cleavage furrow" w:history="1">
        <w:r w:rsidRPr="00C1736E">
          <w:rPr>
            <w:rFonts w:eastAsia="Times New Roman" w:cstheme="minorHAnsi"/>
            <w:color w:val="202122"/>
            <w:sz w:val="24"/>
            <w:szCs w:val="24"/>
            <w:lang w:eastAsia="en-IN"/>
          </w:rPr>
          <w:t>cleavage furrow</w:t>
        </w:r>
      </w:hyperlink>
      <w:r w:rsidRPr="00C1736E">
        <w:rPr>
          <w:rFonts w:eastAsia="Times New Roman" w:cstheme="minorHAnsi"/>
          <w:color w:val="202122"/>
          <w:sz w:val="24"/>
          <w:szCs w:val="24"/>
          <w:lang w:eastAsia="en-IN"/>
        </w:rPr>
        <w:t> (pinch) containing a contractile ring, develops</w:t>
      </w:r>
      <w:r w:rsidR="00A50C02">
        <w:rPr>
          <w:rFonts w:eastAsia="Times New Roman" w:cstheme="minorHAnsi"/>
          <w:color w:val="202122"/>
          <w:sz w:val="24"/>
          <w:szCs w:val="24"/>
          <w:lang w:eastAsia="en-IN"/>
        </w:rPr>
        <w:t xml:space="preserve"> </w:t>
      </w:r>
      <w:r w:rsidRPr="00C1736E">
        <w:rPr>
          <w:rFonts w:eastAsia="Times New Roman" w:cstheme="minorHAnsi"/>
          <w:color w:val="202122"/>
          <w:sz w:val="24"/>
          <w:szCs w:val="24"/>
          <w:lang w:eastAsia="en-IN"/>
        </w:rPr>
        <w:lastRenderedPageBreak/>
        <w:t>where the metaphase plate used to be, pinching off the separated nuclei.</w:t>
      </w:r>
      <w:hyperlink r:id="rId100" w:anchor="cite_note-Glotzer2005-55" w:history="1">
        <w:r w:rsidRPr="00C1736E">
          <w:rPr>
            <w:rFonts w:eastAsia="Times New Roman" w:cstheme="minorHAnsi"/>
            <w:color w:val="202122"/>
            <w:sz w:val="24"/>
            <w:szCs w:val="24"/>
            <w:lang w:eastAsia="en-IN"/>
          </w:rPr>
          <w:t>[55]</w:t>
        </w:r>
      </w:hyperlink>
      <w:r w:rsidRPr="00C1736E">
        <w:rPr>
          <w:rFonts w:eastAsia="Times New Roman" w:cstheme="minorHAnsi"/>
          <w:color w:val="202122"/>
          <w:sz w:val="24"/>
          <w:szCs w:val="24"/>
          <w:lang w:eastAsia="en-IN"/>
        </w:rPr>
        <w:t> In both animal and plant cells, cell division is also driven by vesicles derived from the</w:t>
      </w:r>
    </w:p>
    <w:p w14:paraId="57543A48" w14:textId="77777777" w:rsidR="00965B7D" w:rsidRPr="00C1736E" w:rsidRDefault="006E31CD" w:rsidP="00C1736E">
      <w:pPr>
        <w:shd w:val="clear" w:color="auto" w:fill="FFFFFF"/>
        <w:spacing w:before="120" w:after="120" w:line="240" w:lineRule="auto"/>
        <w:rPr>
          <w:rFonts w:eastAsia="Times New Roman" w:cstheme="minorHAnsi"/>
          <w:color w:val="202122"/>
          <w:sz w:val="24"/>
          <w:szCs w:val="24"/>
          <w:lang w:eastAsia="en-IN"/>
        </w:rPr>
      </w:pPr>
      <w:hyperlink r:id="rId101" w:tooltip="Golgi apparatus" w:history="1">
        <w:r w:rsidR="00965B7D" w:rsidRPr="00C1736E">
          <w:rPr>
            <w:rFonts w:eastAsia="Times New Roman"/>
            <w:color w:val="202122"/>
            <w:lang w:eastAsia="en-IN"/>
          </w:rPr>
          <w:t>Golgi apparatus</w:t>
        </w:r>
      </w:hyperlink>
      <w:r w:rsidR="00965B7D" w:rsidRPr="00C1736E">
        <w:rPr>
          <w:rFonts w:eastAsia="Times New Roman" w:cstheme="minorHAnsi"/>
          <w:color w:val="202122"/>
          <w:sz w:val="24"/>
          <w:szCs w:val="24"/>
          <w:lang w:eastAsia="en-IN"/>
        </w:rPr>
        <w:t>, which move along microtubules to the middle of the cell.</w:t>
      </w:r>
      <w:hyperlink r:id="rId102" w:anchor="cite_note-Albertson2005-56" w:history="1">
        <w:r w:rsidR="00965B7D" w:rsidRPr="00C1736E">
          <w:rPr>
            <w:rFonts w:eastAsia="Times New Roman"/>
            <w:color w:val="202122"/>
            <w:lang w:eastAsia="en-IN"/>
          </w:rPr>
          <w:t>[56]</w:t>
        </w:r>
      </w:hyperlink>
      <w:r w:rsidR="00965B7D" w:rsidRPr="00C1736E">
        <w:rPr>
          <w:rFonts w:eastAsia="Times New Roman" w:cstheme="minorHAnsi"/>
          <w:color w:val="202122"/>
          <w:sz w:val="24"/>
          <w:szCs w:val="24"/>
          <w:lang w:eastAsia="en-IN"/>
        </w:rPr>
        <w:t xml:space="preserve"> In plants, this structure coalesces into a cell plate at the </w:t>
      </w:r>
      <w:proofErr w:type="spellStart"/>
      <w:r w:rsidR="00965B7D" w:rsidRPr="00C1736E">
        <w:rPr>
          <w:rFonts w:eastAsia="Times New Roman" w:cstheme="minorHAnsi"/>
          <w:color w:val="202122"/>
          <w:sz w:val="24"/>
          <w:szCs w:val="24"/>
          <w:lang w:eastAsia="en-IN"/>
        </w:rPr>
        <w:t>center</w:t>
      </w:r>
      <w:proofErr w:type="spellEnd"/>
      <w:r w:rsidR="00965B7D" w:rsidRPr="00C1736E">
        <w:rPr>
          <w:rFonts w:eastAsia="Times New Roman" w:cstheme="minorHAnsi"/>
          <w:color w:val="202122"/>
          <w:sz w:val="24"/>
          <w:szCs w:val="24"/>
          <w:lang w:eastAsia="en-IN"/>
        </w:rPr>
        <w:t xml:space="preserve"> of the </w:t>
      </w:r>
      <w:hyperlink r:id="rId103" w:tooltip="Phragmoplast" w:history="1">
        <w:r w:rsidR="00965B7D" w:rsidRPr="00C1736E">
          <w:rPr>
            <w:rFonts w:eastAsia="Times New Roman"/>
            <w:color w:val="202122"/>
            <w:lang w:eastAsia="en-IN"/>
          </w:rPr>
          <w:t>phragmoplast</w:t>
        </w:r>
      </w:hyperlink>
      <w:r w:rsidR="00965B7D" w:rsidRPr="00C1736E">
        <w:rPr>
          <w:rFonts w:eastAsia="Times New Roman" w:cstheme="minorHAnsi"/>
          <w:color w:val="202122"/>
          <w:sz w:val="24"/>
          <w:szCs w:val="24"/>
          <w:lang w:eastAsia="en-IN"/>
        </w:rPr>
        <w:t> and develops into a cell wall, separating the two nuclei. The phragmoplast is a microtubule structure typical for higher plants, whereas some green algae use a </w:t>
      </w:r>
      <w:proofErr w:type="spellStart"/>
      <w:r w:rsidR="00965B7D" w:rsidRPr="00C1736E">
        <w:rPr>
          <w:rFonts w:eastAsia="Times New Roman" w:cstheme="minorHAnsi"/>
          <w:color w:val="202122"/>
          <w:sz w:val="24"/>
          <w:szCs w:val="24"/>
          <w:lang w:eastAsia="en-IN"/>
        </w:rPr>
        <w:fldChar w:fldCharType="begin"/>
      </w:r>
      <w:r w:rsidR="00965B7D" w:rsidRPr="00C1736E">
        <w:rPr>
          <w:rFonts w:eastAsia="Times New Roman" w:cstheme="minorHAnsi"/>
          <w:color w:val="202122"/>
          <w:sz w:val="24"/>
          <w:szCs w:val="24"/>
          <w:lang w:eastAsia="en-IN"/>
        </w:rPr>
        <w:instrText xml:space="preserve"> HYPERLINK "https://en.wikipedia.org/wiki/Phycoplast" \o "Phycoplast" </w:instrText>
      </w:r>
      <w:r w:rsidR="00965B7D" w:rsidRPr="00C1736E">
        <w:rPr>
          <w:rFonts w:eastAsia="Times New Roman" w:cstheme="minorHAnsi"/>
          <w:color w:val="202122"/>
          <w:sz w:val="24"/>
          <w:szCs w:val="24"/>
          <w:lang w:eastAsia="en-IN"/>
        </w:rPr>
        <w:fldChar w:fldCharType="separate"/>
      </w:r>
      <w:r w:rsidR="00965B7D" w:rsidRPr="00C1736E">
        <w:rPr>
          <w:rFonts w:eastAsia="Times New Roman"/>
          <w:color w:val="202122"/>
          <w:lang w:eastAsia="en-IN"/>
        </w:rPr>
        <w:t>phycoplast</w:t>
      </w:r>
      <w:proofErr w:type="spellEnd"/>
      <w:r w:rsidR="00965B7D" w:rsidRPr="00C1736E">
        <w:rPr>
          <w:rFonts w:eastAsia="Times New Roman" w:cstheme="minorHAnsi"/>
          <w:color w:val="202122"/>
          <w:sz w:val="24"/>
          <w:szCs w:val="24"/>
          <w:lang w:eastAsia="en-IN"/>
        </w:rPr>
        <w:fldChar w:fldCharType="end"/>
      </w:r>
      <w:r w:rsidR="00965B7D" w:rsidRPr="00C1736E">
        <w:rPr>
          <w:rFonts w:eastAsia="Times New Roman" w:cstheme="minorHAnsi"/>
          <w:color w:val="202122"/>
          <w:sz w:val="24"/>
          <w:szCs w:val="24"/>
          <w:lang w:eastAsia="en-IN"/>
        </w:rPr>
        <w:t> microtubule array during cytokinesis.</w:t>
      </w:r>
      <w:hyperlink r:id="rId104" w:anchor="cite_note-Raven_2005-39" w:history="1">
        <w:r w:rsidR="00965B7D" w:rsidRPr="00C1736E">
          <w:rPr>
            <w:rFonts w:eastAsia="Times New Roman"/>
            <w:color w:val="202122"/>
            <w:lang w:eastAsia="en-IN"/>
          </w:rPr>
          <w:t>[39]</w:t>
        </w:r>
      </w:hyperlink>
      <w:r w:rsidR="00965B7D" w:rsidRPr="00C1736E">
        <w:rPr>
          <w:rFonts w:eastAsia="Times New Roman" w:cstheme="minorHAnsi"/>
          <w:color w:val="202122"/>
          <w:sz w:val="24"/>
          <w:szCs w:val="24"/>
          <w:lang w:eastAsia="en-IN"/>
        </w:rPr>
        <w:t>:64–7, 328–9 Each daughter cell has a complete copy of the genome of its parent cell. The end of cytokinesis marks the end of the M-phase.</w:t>
      </w:r>
    </w:p>
    <w:p w14:paraId="554CAF07" w14:textId="77777777" w:rsidR="00965B7D" w:rsidRPr="00C1736E" w:rsidRDefault="00965B7D"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There are many cells where mitosis and cytokinesis occur separately, forming single cells with multiple nuclei. The most notable occurrence of this is among the </w:t>
      </w:r>
      <w:hyperlink r:id="rId105" w:tooltip="Centrosome" w:history="1">
        <w:r w:rsidRPr="00C1736E">
          <w:rPr>
            <w:rFonts w:eastAsia="Times New Roman"/>
            <w:color w:val="202122"/>
            <w:lang w:eastAsia="en-IN"/>
          </w:rPr>
          <w:t>fungi</w:t>
        </w:r>
      </w:hyperlink>
      <w:r w:rsidRPr="00C1736E">
        <w:rPr>
          <w:rFonts w:eastAsia="Times New Roman" w:cstheme="minorHAnsi"/>
          <w:color w:val="202122"/>
          <w:sz w:val="24"/>
          <w:szCs w:val="24"/>
          <w:lang w:eastAsia="en-IN"/>
        </w:rPr>
        <w:t>, </w:t>
      </w:r>
      <w:hyperlink r:id="rId106" w:history="1">
        <w:r w:rsidRPr="00C1736E">
          <w:rPr>
            <w:rFonts w:eastAsia="Times New Roman"/>
            <w:color w:val="202122"/>
            <w:lang w:eastAsia="en-IN"/>
          </w:rPr>
          <w:t xml:space="preserve">slime </w:t>
        </w:r>
        <w:proofErr w:type="spellStart"/>
        <w:r w:rsidRPr="00C1736E">
          <w:rPr>
            <w:rFonts w:eastAsia="Times New Roman"/>
            <w:color w:val="202122"/>
            <w:lang w:eastAsia="en-IN"/>
          </w:rPr>
          <w:t>molds</w:t>
        </w:r>
        <w:proofErr w:type="spellEnd"/>
      </w:hyperlink>
      <w:r w:rsidRPr="00C1736E">
        <w:rPr>
          <w:rFonts w:eastAsia="Times New Roman" w:cstheme="minorHAnsi"/>
          <w:color w:val="202122"/>
          <w:sz w:val="24"/>
          <w:szCs w:val="24"/>
          <w:lang w:eastAsia="en-IN"/>
        </w:rPr>
        <w:t>, and coenocytic algae, but the phenomenon is found in various other organisms. Even in animals, cytokinesis and mitosis may occur independently, for instance during certain stages of </w:t>
      </w:r>
      <w:hyperlink r:id="rId107" w:tooltip="Drosophila melanogaster" w:history="1">
        <w:r w:rsidRPr="00C1736E">
          <w:rPr>
            <w:rFonts w:eastAsia="Times New Roman"/>
            <w:color w:val="202122"/>
            <w:lang w:eastAsia="en-IN"/>
          </w:rPr>
          <w:t>fruit fly</w:t>
        </w:r>
      </w:hyperlink>
      <w:r w:rsidRPr="00C1736E">
        <w:rPr>
          <w:rFonts w:eastAsia="Times New Roman" w:cstheme="minorHAnsi"/>
          <w:color w:val="202122"/>
          <w:sz w:val="24"/>
          <w:szCs w:val="24"/>
          <w:lang w:eastAsia="en-IN"/>
        </w:rPr>
        <w:t> embryonic development.</w:t>
      </w:r>
      <w:hyperlink r:id="rId108" w:anchor="cite_note-Lilly2005-57" w:history="1">
        <w:r w:rsidRPr="00C1736E">
          <w:rPr>
            <w:rFonts w:eastAsia="Times New Roman"/>
            <w:color w:val="202122"/>
            <w:lang w:eastAsia="en-IN"/>
          </w:rPr>
          <w:t>[57]</w:t>
        </w:r>
      </w:hyperlink>
    </w:p>
    <w:p w14:paraId="73D69387" w14:textId="6A665459" w:rsidR="00D53A12" w:rsidRPr="00C1736E" w:rsidRDefault="0002602F"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t xml:space="preserve">This section needs additional citations for verification. Please help improve this article by adding citations to reliable sources. Unsourced material may be challenged and removed. </w:t>
      </w:r>
      <w:r w:rsidRPr="00C1736E">
        <w:rPr>
          <w:rFonts w:eastAsia="Times New Roman" w:cstheme="minorHAnsi"/>
          <w:color w:val="202122"/>
          <w:sz w:val="24"/>
          <w:szCs w:val="24"/>
          <w:lang w:eastAsia="en-IN"/>
        </w:rPr>
        <w:br/>
        <w:t>An abnormal (tripolar) mitosis  in a precancerous lesion of the stomach. H&amp;E stain</w:t>
      </w:r>
      <w:r w:rsidRPr="00C1736E">
        <w:rPr>
          <w:rFonts w:eastAsia="Times New Roman" w:cstheme="minorHAnsi"/>
          <w:color w:val="202122"/>
          <w:sz w:val="24"/>
          <w:szCs w:val="24"/>
          <w:lang w:eastAsia="en-IN"/>
        </w:rPr>
        <w:br/>
        <w:t>Although errors in mitosis are rare, the process may go wrong, especially during early cellular divisions in the zygote. Mitotic errors can be especially dangerous to the organism because future offspring from this parent cell will carry the same disorder.</w:t>
      </w:r>
      <w:r w:rsidRPr="00C1736E">
        <w:rPr>
          <w:rFonts w:eastAsia="Times New Roman" w:cstheme="minorHAnsi"/>
          <w:color w:val="202122"/>
          <w:sz w:val="24"/>
          <w:szCs w:val="24"/>
          <w:lang w:eastAsia="en-IN"/>
        </w:rPr>
        <w:br/>
        <w:t>In nondisjunction, a chromosome may fail to separate during anaphase. One daughter cell will receive both sister chromosomes and the other will receive none. This results in the former cell having three chromosomes containing the same genes (two sisters and a homologue), a condition known as trisomy, and the latter cell having only one chromosome (the homologous chromosome), a condition known as monosomy. These cells are considered aneuploid, a condition often associated with cancer. Occasionally when cells experience nondisjunction, they fail to complete cell division and retain both nuclei in one cell, resulting in binucleated cells.</w:t>
      </w:r>
      <w:r w:rsidRPr="00C1736E">
        <w:rPr>
          <w:rFonts w:eastAsia="Times New Roman" w:cstheme="minorHAnsi"/>
          <w:color w:val="202122"/>
          <w:sz w:val="24"/>
          <w:szCs w:val="24"/>
          <w:lang w:eastAsia="en-IN"/>
        </w:rPr>
        <w:br/>
        <w:t>Mitosis is a demanding process for the cell, which goes through dramatic changes in ultrastructure, its organelles disintegrate and reform in a matter of hours, and chromosomes are jostled constantly by probing microtubules. Occasionally, chromosomes may become damaged. An arm of the chromosome may be broken and the fragment lost, causing deletion. The fragment may incorrectly reattach to another, non-homologous chromosome, causing translocation. It may reattach to the original chromosome, but in reverse orientation, causing inversion. Or, it may be treated erroneously as a separate chromosome, causing chromosomal duplication. The effect of these genetic abnormalities depends on the specific nature of the error.</w:t>
      </w:r>
    </w:p>
    <w:p w14:paraId="1C27EE1D" w14:textId="77777777" w:rsidR="0002602F" w:rsidRPr="00C1736E" w:rsidRDefault="0002602F" w:rsidP="00C1736E">
      <w:pPr>
        <w:shd w:val="clear" w:color="auto" w:fill="FFFFFF"/>
        <w:spacing w:before="120" w:after="120" w:line="240" w:lineRule="auto"/>
        <w:rPr>
          <w:rFonts w:eastAsia="Times New Roman" w:cstheme="minorHAnsi"/>
          <w:color w:val="202122"/>
          <w:sz w:val="24"/>
          <w:szCs w:val="24"/>
          <w:lang w:eastAsia="en-IN"/>
        </w:rPr>
      </w:pPr>
    </w:p>
    <w:p w14:paraId="6F636871" w14:textId="77777777" w:rsidR="0002602F" w:rsidRPr="00C1736E" w:rsidRDefault="0002602F" w:rsidP="00C1736E">
      <w:pPr>
        <w:shd w:val="clear" w:color="auto" w:fill="FFFFFF"/>
        <w:spacing w:before="120" w:after="120" w:line="240" w:lineRule="auto"/>
        <w:rPr>
          <w:rFonts w:eastAsia="Times New Roman" w:cstheme="minorHAnsi"/>
          <w:color w:val="202122"/>
          <w:sz w:val="24"/>
          <w:szCs w:val="24"/>
          <w:lang w:eastAsia="en-IN"/>
        </w:rPr>
      </w:pPr>
    </w:p>
    <w:p w14:paraId="47EF4CD3" w14:textId="4919846C" w:rsidR="0002602F" w:rsidRPr="00C1736E" w:rsidRDefault="000647CF" w:rsidP="00C1736E">
      <w:pPr>
        <w:shd w:val="clear" w:color="auto" w:fill="FFFFFF"/>
        <w:spacing w:before="120" w:after="120" w:line="240" w:lineRule="auto"/>
        <w:rPr>
          <w:rFonts w:eastAsia="Times New Roman" w:cstheme="minorHAnsi"/>
          <w:color w:val="202122"/>
          <w:sz w:val="24"/>
          <w:szCs w:val="24"/>
          <w:lang w:eastAsia="en-IN"/>
        </w:rPr>
      </w:pPr>
      <w:r w:rsidRPr="00C1736E">
        <w:rPr>
          <w:rFonts w:eastAsia="Times New Roman" w:cstheme="minorHAnsi"/>
          <w:color w:val="202122"/>
          <w:sz w:val="24"/>
          <w:szCs w:val="24"/>
          <w:lang w:eastAsia="en-IN"/>
        </w:rPr>
        <w:lastRenderedPageBreak/>
        <w:drawing>
          <wp:inline distT="0" distB="0" distL="0" distR="0" wp14:anchorId="11FAF5F9" wp14:editId="1ADB320B">
            <wp:extent cx="3933825" cy="2581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933825" cy="2581275"/>
                    </a:xfrm>
                    <a:prstGeom prst="rect">
                      <a:avLst/>
                    </a:prstGeom>
                    <a:noFill/>
                    <a:ln>
                      <a:noFill/>
                    </a:ln>
                  </pic:spPr>
                </pic:pic>
              </a:graphicData>
            </a:graphic>
          </wp:inline>
        </w:drawing>
      </w:r>
    </w:p>
    <w:p w14:paraId="606924F8" w14:textId="3CBC2831" w:rsidR="000647CF" w:rsidRPr="00C1736E" w:rsidRDefault="000647CF" w:rsidP="00C1736E">
      <w:pPr>
        <w:shd w:val="clear" w:color="auto" w:fill="FFFFFF"/>
        <w:spacing w:before="120" w:after="120" w:line="240" w:lineRule="auto"/>
        <w:rPr>
          <w:rFonts w:eastAsia="Times New Roman" w:cstheme="minorHAnsi"/>
          <w:color w:val="202122"/>
          <w:sz w:val="24"/>
          <w:szCs w:val="24"/>
          <w:lang w:eastAsia="en-IN"/>
        </w:rPr>
      </w:pPr>
    </w:p>
    <w:p w14:paraId="195EC16F" w14:textId="7A04821C" w:rsidR="000647CF" w:rsidRPr="00C1736E" w:rsidRDefault="000647CF" w:rsidP="000647CF">
      <w:pPr>
        <w:pBdr>
          <w:bottom w:val="single" w:sz="4" w:space="1" w:color="auto"/>
        </w:pBdr>
        <w:rPr>
          <w:rFonts w:cstheme="minorHAnsi"/>
          <w:sz w:val="24"/>
          <w:szCs w:val="24"/>
          <w:lang w:val="en-US"/>
        </w:rPr>
      </w:pPr>
      <w:r w:rsidRPr="00C1736E">
        <w:rPr>
          <w:rFonts w:cstheme="minorHAnsi"/>
          <w:noProof/>
          <w:sz w:val="24"/>
          <w:szCs w:val="24"/>
        </w:rPr>
        <w:drawing>
          <wp:inline distT="0" distB="0" distL="0" distR="0" wp14:anchorId="1B013F8B" wp14:editId="672A8BA7">
            <wp:extent cx="5731510" cy="430339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731510" cy="4303395"/>
                    </a:xfrm>
                    <a:prstGeom prst="rect">
                      <a:avLst/>
                    </a:prstGeom>
                    <a:noFill/>
                    <a:ln>
                      <a:noFill/>
                    </a:ln>
                  </pic:spPr>
                </pic:pic>
              </a:graphicData>
            </a:graphic>
          </wp:inline>
        </w:drawing>
      </w:r>
    </w:p>
    <w:sectPr w:rsidR="000647CF" w:rsidRPr="00C17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68"/>
    <w:rsid w:val="0002602F"/>
    <w:rsid w:val="000647CF"/>
    <w:rsid w:val="000F5B2E"/>
    <w:rsid w:val="001E2935"/>
    <w:rsid w:val="004C0B54"/>
    <w:rsid w:val="006E31CD"/>
    <w:rsid w:val="00804028"/>
    <w:rsid w:val="00965B7D"/>
    <w:rsid w:val="00A0784D"/>
    <w:rsid w:val="00A50C02"/>
    <w:rsid w:val="00C1736E"/>
    <w:rsid w:val="00D53A12"/>
    <w:rsid w:val="00DA175C"/>
    <w:rsid w:val="00E25C68"/>
    <w:rsid w:val="00FA2A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3992C"/>
  <w15:chartTrackingRefBased/>
  <w15:docId w15:val="{55625CE2-08BB-44DD-977B-F2F3B510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0402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E29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5B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F5B2E"/>
    <w:rPr>
      <w:color w:val="0000FF"/>
      <w:u w:val="single"/>
    </w:rPr>
  </w:style>
  <w:style w:type="character" w:customStyle="1" w:styleId="ipa">
    <w:name w:val="ipa"/>
    <w:basedOn w:val="DefaultParagraphFont"/>
    <w:rsid w:val="000F5B2E"/>
  </w:style>
  <w:style w:type="character" w:customStyle="1" w:styleId="Heading3Char">
    <w:name w:val="Heading 3 Char"/>
    <w:basedOn w:val="DefaultParagraphFont"/>
    <w:link w:val="Heading3"/>
    <w:uiPriority w:val="9"/>
    <w:rsid w:val="00804028"/>
    <w:rPr>
      <w:rFonts w:ascii="Times New Roman" w:eastAsia="Times New Roman" w:hAnsi="Times New Roman" w:cs="Times New Roman"/>
      <w:b/>
      <w:bCs/>
      <w:sz w:val="27"/>
      <w:szCs w:val="27"/>
      <w:lang w:eastAsia="en-IN"/>
    </w:rPr>
  </w:style>
  <w:style w:type="character" w:customStyle="1" w:styleId="mw-headline">
    <w:name w:val="mw-headline"/>
    <w:basedOn w:val="DefaultParagraphFont"/>
    <w:rsid w:val="00804028"/>
  </w:style>
  <w:style w:type="character" w:customStyle="1" w:styleId="mw-editsection">
    <w:name w:val="mw-editsection"/>
    <w:basedOn w:val="DefaultParagraphFont"/>
    <w:rsid w:val="00804028"/>
  </w:style>
  <w:style w:type="character" w:customStyle="1" w:styleId="mw-editsection-bracket">
    <w:name w:val="mw-editsection-bracket"/>
    <w:basedOn w:val="DefaultParagraphFont"/>
    <w:rsid w:val="00804028"/>
  </w:style>
  <w:style w:type="character" w:customStyle="1" w:styleId="Heading4Char">
    <w:name w:val="Heading 4 Char"/>
    <w:basedOn w:val="DefaultParagraphFont"/>
    <w:link w:val="Heading4"/>
    <w:uiPriority w:val="9"/>
    <w:semiHidden/>
    <w:rsid w:val="001E293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026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76595">
      <w:bodyDiv w:val="1"/>
      <w:marLeft w:val="0"/>
      <w:marRight w:val="0"/>
      <w:marTop w:val="0"/>
      <w:marBottom w:val="0"/>
      <w:divBdr>
        <w:top w:val="none" w:sz="0" w:space="0" w:color="auto"/>
        <w:left w:val="none" w:sz="0" w:space="0" w:color="auto"/>
        <w:bottom w:val="none" w:sz="0" w:space="0" w:color="auto"/>
        <w:right w:val="none" w:sz="0" w:space="0" w:color="auto"/>
      </w:divBdr>
      <w:divsChild>
        <w:div w:id="1730686036">
          <w:marLeft w:val="0"/>
          <w:marRight w:val="0"/>
          <w:marTop w:val="0"/>
          <w:marBottom w:val="120"/>
          <w:divBdr>
            <w:top w:val="none" w:sz="0" w:space="0" w:color="auto"/>
            <w:left w:val="none" w:sz="0" w:space="0" w:color="auto"/>
            <w:bottom w:val="none" w:sz="0" w:space="0" w:color="auto"/>
            <w:right w:val="none" w:sz="0" w:space="0" w:color="auto"/>
          </w:divBdr>
        </w:div>
      </w:divsChild>
    </w:div>
    <w:div w:id="532957346">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
    <w:div w:id="1372725869">
      <w:bodyDiv w:val="1"/>
      <w:marLeft w:val="0"/>
      <w:marRight w:val="0"/>
      <w:marTop w:val="0"/>
      <w:marBottom w:val="0"/>
      <w:divBdr>
        <w:top w:val="none" w:sz="0" w:space="0" w:color="auto"/>
        <w:left w:val="none" w:sz="0" w:space="0" w:color="auto"/>
        <w:bottom w:val="none" w:sz="0" w:space="0" w:color="auto"/>
        <w:right w:val="none" w:sz="0" w:space="0" w:color="auto"/>
      </w:divBdr>
      <w:divsChild>
        <w:div w:id="734855444">
          <w:marLeft w:val="0"/>
          <w:marRight w:val="0"/>
          <w:marTop w:val="0"/>
          <w:marBottom w:val="120"/>
          <w:divBdr>
            <w:top w:val="none" w:sz="0" w:space="0" w:color="auto"/>
            <w:left w:val="none" w:sz="0" w:space="0" w:color="auto"/>
            <w:bottom w:val="none" w:sz="0" w:space="0" w:color="auto"/>
            <w:right w:val="none" w:sz="0" w:space="0" w:color="auto"/>
          </w:divBdr>
        </w:div>
        <w:div w:id="46491129">
          <w:marLeft w:val="336"/>
          <w:marRight w:val="0"/>
          <w:marTop w:val="120"/>
          <w:marBottom w:val="312"/>
          <w:divBdr>
            <w:top w:val="none" w:sz="0" w:space="0" w:color="auto"/>
            <w:left w:val="none" w:sz="0" w:space="0" w:color="auto"/>
            <w:bottom w:val="none" w:sz="0" w:space="0" w:color="auto"/>
            <w:right w:val="none" w:sz="0" w:space="0" w:color="auto"/>
          </w:divBdr>
          <w:divsChild>
            <w:div w:id="18087457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1680830">
          <w:marLeft w:val="0"/>
          <w:marRight w:val="336"/>
          <w:marTop w:val="120"/>
          <w:marBottom w:val="312"/>
          <w:divBdr>
            <w:top w:val="none" w:sz="0" w:space="0" w:color="auto"/>
            <w:left w:val="none" w:sz="0" w:space="0" w:color="auto"/>
            <w:bottom w:val="none" w:sz="0" w:space="0" w:color="auto"/>
            <w:right w:val="none" w:sz="0" w:space="0" w:color="auto"/>
          </w:divBdr>
          <w:divsChild>
            <w:div w:id="8713023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87604668">
      <w:bodyDiv w:val="1"/>
      <w:marLeft w:val="0"/>
      <w:marRight w:val="0"/>
      <w:marTop w:val="0"/>
      <w:marBottom w:val="0"/>
      <w:divBdr>
        <w:top w:val="none" w:sz="0" w:space="0" w:color="auto"/>
        <w:left w:val="none" w:sz="0" w:space="0" w:color="auto"/>
        <w:bottom w:val="none" w:sz="0" w:space="0" w:color="auto"/>
        <w:right w:val="none" w:sz="0" w:space="0" w:color="auto"/>
      </w:divBdr>
    </w:div>
    <w:div w:id="1450390723">
      <w:bodyDiv w:val="1"/>
      <w:marLeft w:val="0"/>
      <w:marRight w:val="0"/>
      <w:marTop w:val="0"/>
      <w:marBottom w:val="0"/>
      <w:divBdr>
        <w:top w:val="none" w:sz="0" w:space="0" w:color="auto"/>
        <w:left w:val="none" w:sz="0" w:space="0" w:color="auto"/>
        <w:bottom w:val="none" w:sz="0" w:space="0" w:color="auto"/>
        <w:right w:val="none" w:sz="0" w:space="0" w:color="auto"/>
      </w:divBdr>
    </w:div>
    <w:div w:id="1913462014">
      <w:bodyDiv w:val="1"/>
      <w:marLeft w:val="0"/>
      <w:marRight w:val="0"/>
      <w:marTop w:val="0"/>
      <w:marBottom w:val="0"/>
      <w:divBdr>
        <w:top w:val="none" w:sz="0" w:space="0" w:color="auto"/>
        <w:left w:val="none" w:sz="0" w:space="0" w:color="auto"/>
        <w:bottom w:val="none" w:sz="0" w:space="0" w:color="auto"/>
        <w:right w:val="none" w:sz="0" w:space="0" w:color="auto"/>
      </w:divBdr>
      <w:divsChild>
        <w:div w:id="1495607623">
          <w:marLeft w:val="0"/>
          <w:marRight w:val="0"/>
          <w:marTop w:val="0"/>
          <w:marBottom w:val="120"/>
          <w:divBdr>
            <w:top w:val="none" w:sz="0" w:space="0" w:color="auto"/>
            <w:left w:val="none" w:sz="0" w:space="0" w:color="auto"/>
            <w:bottom w:val="none" w:sz="0" w:space="0" w:color="auto"/>
            <w:right w:val="none" w:sz="0" w:space="0" w:color="auto"/>
          </w:divBdr>
        </w:div>
        <w:div w:id="1753892165">
          <w:marLeft w:val="0"/>
          <w:marRight w:val="336"/>
          <w:marTop w:val="120"/>
          <w:marBottom w:val="312"/>
          <w:divBdr>
            <w:top w:val="none" w:sz="0" w:space="0" w:color="auto"/>
            <w:left w:val="none" w:sz="0" w:space="0" w:color="auto"/>
            <w:bottom w:val="none" w:sz="0" w:space="0" w:color="auto"/>
            <w:right w:val="none" w:sz="0" w:space="0" w:color="auto"/>
          </w:divBdr>
          <w:divsChild>
            <w:div w:id="2641180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82203930">
          <w:marLeft w:val="336"/>
          <w:marRight w:val="0"/>
          <w:marTop w:val="120"/>
          <w:marBottom w:val="312"/>
          <w:divBdr>
            <w:top w:val="none" w:sz="0" w:space="0" w:color="auto"/>
            <w:left w:val="none" w:sz="0" w:space="0" w:color="auto"/>
            <w:bottom w:val="none" w:sz="0" w:space="0" w:color="auto"/>
            <w:right w:val="none" w:sz="0" w:space="0" w:color="auto"/>
          </w:divBdr>
          <w:divsChild>
            <w:div w:id="171973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poptosis" TargetMode="External"/><Relationship Id="rId21" Type="http://schemas.openxmlformats.org/officeDocument/2006/relationships/hyperlink" Target="https://en.wikipedia.org/wiki/Metaphase" TargetMode="External"/><Relationship Id="rId42" Type="http://schemas.openxmlformats.org/officeDocument/2006/relationships/hyperlink" Target="https://en.wikipedia.org/wiki/Meiosis" TargetMode="External"/><Relationship Id="rId47" Type="http://schemas.openxmlformats.org/officeDocument/2006/relationships/hyperlink" Target="https://en.wikipedia.org/wiki/G2_phase" TargetMode="External"/><Relationship Id="rId63" Type="http://schemas.openxmlformats.org/officeDocument/2006/relationships/hyperlink" Target="https://en.wikipedia.org/wiki/S_phase" TargetMode="External"/><Relationship Id="rId68" Type="http://schemas.openxmlformats.org/officeDocument/2006/relationships/hyperlink" Target="https://en.wikipedia.org/wiki/Mitosis" TargetMode="External"/><Relationship Id="rId84" Type="http://schemas.openxmlformats.org/officeDocument/2006/relationships/hyperlink" Target="https://en.wikipedia.org/wiki/Motor_proteins" TargetMode="External"/><Relationship Id="rId89" Type="http://schemas.openxmlformats.org/officeDocument/2006/relationships/hyperlink" Target="https://en.wikipedia.org/wiki/Mitosis" TargetMode="External"/><Relationship Id="rId112" Type="http://schemas.openxmlformats.org/officeDocument/2006/relationships/theme" Target="theme/theme1.xml"/><Relationship Id="rId16" Type="http://schemas.openxmlformats.org/officeDocument/2006/relationships/hyperlink" Target="https://en.wikipedia.org/wiki/Mitosis" TargetMode="External"/><Relationship Id="rId107" Type="http://schemas.openxmlformats.org/officeDocument/2006/relationships/hyperlink" Target="https://en.wikipedia.org/wiki/Drosophila_melanogaster" TargetMode="External"/><Relationship Id="rId11" Type="http://schemas.openxmlformats.org/officeDocument/2006/relationships/hyperlink" Target="https://en.wikipedia.org/wiki/Cytokinesis" TargetMode="External"/><Relationship Id="rId32" Type="http://schemas.openxmlformats.org/officeDocument/2006/relationships/hyperlink" Target="https://en.wikipedia.org/wiki/Binary_fission" TargetMode="External"/><Relationship Id="rId37" Type="http://schemas.openxmlformats.org/officeDocument/2006/relationships/hyperlink" Target="https://en.wikipedia.org/wiki/Mitosis" TargetMode="External"/><Relationship Id="rId53" Type="http://schemas.openxmlformats.org/officeDocument/2006/relationships/hyperlink" Target="https://en.wikipedia.org/wiki/Mitosis" TargetMode="External"/><Relationship Id="rId58" Type="http://schemas.openxmlformats.org/officeDocument/2006/relationships/hyperlink" Target="https://en.wikipedia.org/wiki/Neurons" TargetMode="External"/><Relationship Id="rId74" Type="http://schemas.openxmlformats.org/officeDocument/2006/relationships/hyperlink" Target="https://en.wikipedia.org/wiki/Mitosis" TargetMode="External"/><Relationship Id="rId79" Type="http://schemas.openxmlformats.org/officeDocument/2006/relationships/hyperlink" Target="https://en.wikipedia.org/wiki/Pericentriolar_material" TargetMode="External"/><Relationship Id="rId102" Type="http://schemas.openxmlformats.org/officeDocument/2006/relationships/hyperlink" Target="https://en.wikipedia.org/wiki/Mitosis" TargetMode="External"/><Relationship Id="rId5" Type="http://schemas.openxmlformats.org/officeDocument/2006/relationships/image" Target="media/image1.jpeg"/><Relationship Id="rId90" Type="http://schemas.openxmlformats.org/officeDocument/2006/relationships/hyperlink" Target="https://en.wikipedia.org/wiki/Mitosis" TargetMode="External"/><Relationship Id="rId95" Type="http://schemas.openxmlformats.org/officeDocument/2006/relationships/image" Target="media/image2.png"/><Relationship Id="rId22" Type="http://schemas.openxmlformats.org/officeDocument/2006/relationships/hyperlink" Target="https://en.wikipedia.org/wiki/Anaphase" TargetMode="External"/><Relationship Id="rId27" Type="http://schemas.openxmlformats.org/officeDocument/2006/relationships/hyperlink" Target="https://en.wikipedia.org/wiki/Mutation" TargetMode="External"/><Relationship Id="rId43" Type="http://schemas.openxmlformats.org/officeDocument/2006/relationships/hyperlink" Target="https://en.wikipedia.org/wiki/Cell_cycle" TargetMode="External"/><Relationship Id="rId48" Type="http://schemas.openxmlformats.org/officeDocument/2006/relationships/hyperlink" Target="https://en.wikipedia.org/wiki/S_phase" TargetMode="External"/><Relationship Id="rId64" Type="http://schemas.openxmlformats.org/officeDocument/2006/relationships/hyperlink" Target="https://en.wikipedia.org/wiki/G2_phase" TargetMode="External"/><Relationship Id="rId69" Type="http://schemas.openxmlformats.org/officeDocument/2006/relationships/hyperlink" Target="https://en.wikipedia.org/wiki/Chromatin" TargetMode="External"/><Relationship Id="rId80" Type="http://schemas.openxmlformats.org/officeDocument/2006/relationships/hyperlink" Target="https://en.wikipedia.org/wiki/Microtubule" TargetMode="External"/><Relationship Id="rId85" Type="http://schemas.openxmlformats.org/officeDocument/2006/relationships/hyperlink" Target="https://en.wikipedia.org/wiki/Mitosis" TargetMode="External"/><Relationship Id="rId12" Type="http://schemas.openxmlformats.org/officeDocument/2006/relationships/hyperlink" Target="https://en.wikipedia.org/wiki/Cytoplasm" TargetMode="External"/><Relationship Id="rId17" Type="http://schemas.openxmlformats.org/officeDocument/2006/relationships/hyperlink" Target="https://en.wikipedia.org/wiki/Cell_division" TargetMode="External"/><Relationship Id="rId33" Type="http://schemas.openxmlformats.org/officeDocument/2006/relationships/hyperlink" Target="https://en.wikipedia.org/wiki/Wikipedia:Citation_needed" TargetMode="External"/><Relationship Id="rId38" Type="http://schemas.openxmlformats.org/officeDocument/2006/relationships/hyperlink" Target="https://en.wikipedia.org/wiki/Mitotic_cell_rounding" TargetMode="External"/><Relationship Id="rId59" Type="http://schemas.openxmlformats.org/officeDocument/2006/relationships/hyperlink" Target="https://en.wikipedia.org/wiki/DNA_repair" TargetMode="External"/><Relationship Id="rId103" Type="http://schemas.openxmlformats.org/officeDocument/2006/relationships/hyperlink" Target="https://en.wikipedia.org/wiki/Phragmoplast" TargetMode="External"/><Relationship Id="rId108" Type="http://schemas.openxmlformats.org/officeDocument/2006/relationships/hyperlink" Target="https://en.wikipedia.org/wiki/Mitosis" TargetMode="External"/><Relationship Id="rId54" Type="http://schemas.openxmlformats.org/officeDocument/2006/relationships/hyperlink" Target="https://en.wikipedia.org/wiki/G0_phase" TargetMode="External"/><Relationship Id="rId70" Type="http://schemas.openxmlformats.org/officeDocument/2006/relationships/hyperlink" Target="https://en.wikipedia.org/wiki/Light_microscope" TargetMode="External"/><Relationship Id="rId75" Type="http://schemas.openxmlformats.org/officeDocument/2006/relationships/hyperlink" Target="https://en.wikipedia.org/wiki/Nucleolus" TargetMode="External"/><Relationship Id="rId91" Type="http://schemas.openxmlformats.org/officeDocument/2006/relationships/hyperlink" Target="https://en.wikipedia.org/wiki/Chromosome" TargetMode="External"/><Relationship Id="rId96" Type="http://schemas.openxmlformats.org/officeDocument/2006/relationships/hyperlink" Target="https://en.wikipedia.org/wiki/File:Unk.cilliate.jpg" TargetMode="External"/><Relationship Id="rId1" Type="http://schemas.openxmlformats.org/officeDocument/2006/relationships/customXml" Target="../customXml/item1.xml"/><Relationship Id="rId6" Type="http://schemas.openxmlformats.org/officeDocument/2006/relationships/hyperlink" Target="https://en.wikipedia.org/wiki/Cell_biology" TargetMode="External"/><Relationship Id="rId15" Type="http://schemas.openxmlformats.org/officeDocument/2006/relationships/hyperlink" Target="https://en.wikipedia.org/wiki/Cell_(biology)" TargetMode="External"/><Relationship Id="rId23" Type="http://schemas.openxmlformats.org/officeDocument/2006/relationships/hyperlink" Target="https://en.wikipedia.org/wiki/Telophase" TargetMode="External"/><Relationship Id="rId28" Type="http://schemas.openxmlformats.org/officeDocument/2006/relationships/hyperlink" Target="https://en.wikipedia.org/wiki/Cancer" TargetMode="External"/><Relationship Id="rId36" Type="http://schemas.openxmlformats.org/officeDocument/2006/relationships/hyperlink" Target="https://en.wikipedia.org/wiki/Fungi" TargetMode="External"/><Relationship Id="rId49" Type="http://schemas.openxmlformats.org/officeDocument/2006/relationships/hyperlink" Target="https://en.wikipedia.org/wiki/Mitosis" TargetMode="External"/><Relationship Id="rId57" Type="http://schemas.openxmlformats.org/officeDocument/2006/relationships/hyperlink" Target="https://en.wikipedia.org/wiki/Cardiac_muscle_cell" TargetMode="External"/><Relationship Id="rId106" Type="http://schemas.openxmlformats.org/officeDocument/2006/relationships/hyperlink" Target="https://en.wikipedia.org/wiki/Slime_mold" TargetMode="External"/><Relationship Id="rId10" Type="http://schemas.openxmlformats.org/officeDocument/2006/relationships/hyperlink" Target="https://en.wikipedia.org/wiki/Telophase" TargetMode="External"/><Relationship Id="rId31" Type="http://schemas.openxmlformats.org/officeDocument/2006/relationships/hyperlink" Target="https://en.wikipedia.org/wiki/Prokaryote" TargetMode="External"/><Relationship Id="rId44" Type="http://schemas.openxmlformats.org/officeDocument/2006/relationships/hyperlink" Target="https://en.wikipedia.org/wiki/Interphase" TargetMode="External"/><Relationship Id="rId52" Type="http://schemas.openxmlformats.org/officeDocument/2006/relationships/hyperlink" Target="https://en.wikipedia.org/wiki/Cell_cycle_checkpoint" TargetMode="External"/><Relationship Id="rId60" Type="http://schemas.openxmlformats.org/officeDocument/2006/relationships/hyperlink" Target="https://en.wikipedia.org/wiki/Mitosis" TargetMode="External"/><Relationship Id="rId65" Type="http://schemas.openxmlformats.org/officeDocument/2006/relationships/hyperlink" Target="https://en.wikipedia.org/wiki/Homologous_recombination" TargetMode="External"/><Relationship Id="rId73" Type="http://schemas.openxmlformats.org/officeDocument/2006/relationships/hyperlink" Target="https://en.wikipedia.org/wiki/Mitosis" TargetMode="External"/><Relationship Id="rId78" Type="http://schemas.openxmlformats.org/officeDocument/2006/relationships/hyperlink" Target="https://en.wikipedia.org/wiki/Centriole" TargetMode="External"/><Relationship Id="rId81" Type="http://schemas.openxmlformats.org/officeDocument/2006/relationships/hyperlink" Target="https://en.wikipedia.org/wiki/Centrosome_cycle" TargetMode="External"/><Relationship Id="rId86" Type="http://schemas.openxmlformats.org/officeDocument/2006/relationships/hyperlink" Target="https://en.wikipedia.org/wiki/Mitosis" TargetMode="External"/><Relationship Id="rId94" Type="http://schemas.openxmlformats.org/officeDocument/2006/relationships/hyperlink" Target="https://en.wikipedia.org/wiki/File:Cytokinesis_illustration.svg" TargetMode="External"/><Relationship Id="rId99" Type="http://schemas.openxmlformats.org/officeDocument/2006/relationships/hyperlink" Target="https://en.wikipedia.org/wiki/Cleavage_furrow" TargetMode="External"/><Relationship Id="rId101" Type="http://schemas.openxmlformats.org/officeDocument/2006/relationships/hyperlink" Target="https://en.wikipedia.org/wiki/Golgi_apparatus" TargetMode="External"/><Relationship Id="rId4" Type="http://schemas.openxmlformats.org/officeDocument/2006/relationships/webSettings" Target="webSettings.xml"/><Relationship Id="rId9" Type="http://schemas.openxmlformats.org/officeDocument/2006/relationships/hyperlink" Target="https://en.wikipedia.org/wiki/Interphase" TargetMode="External"/><Relationship Id="rId13" Type="http://schemas.openxmlformats.org/officeDocument/2006/relationships/hyperlink" Target="https://en.wikipedia.org/wiki/Organelle" TargetMode="External"/><Relationship Id="rId18" Type="http://schemas.openxmlformats.org/officeDocument/2006/relationships/hyperlink" Target="https://en.wikipedia.org/wiki/Mitosis" TargetMode="External"/><Relationship Id="rId39" Type="http://schemas.openxmlformats.org/officeDocument/2006/relationships/hyperlink" Target="https://en.wikipedia.org/wiki/Gamete" TargetMode="External"/><Relationship Id="rId109" Type="http://schemas.openxmlformats.org/officeDocument/2006/relationships/image" Target="media/image4.gif"/><Relationship Id="rId34" Type="http://schemas.openxmlformats.org/officeDocument/2006/relationships/hyperlink" Target="https://en.wikipedia.org/wiki/Animal" TargetMode="External"/><Relationship Id="rId50" Type="http://schemas.openxmlformats.org/officeDocument/2006/relationships/hyperlink" Target="https://en.wikipedia.org/wiki/Cyclins" TargetMode="External"/><Relationship Id="rId55" Type="http://schemas.openxmlformats.org/officeDocument/2006/relationships/hyperlink" Target="https://en.wikipedia.org/wiki/Density-dependent_inhibition" TargetMode="External"/><Relationship Id="rId76" Type="http://schemas.openxmlformats.org/officeDocument/2006/relationships/hyperlink" Target="https://en.wikipedia.org/wiki/Mitosis" TargetMode="External"/><Relationship Id="rId97" Type="http://schemas.openxmlformats.org/officeDocument/2006/relationships/image" Target="media/image3.jpeg"/><Relationship Id="rId104" Type="http://schemas.openxmlformats.org/officeDocument/2006/relationships/hyperlink" Target="https://en.wikipedia.org/wiki/Mitosis" TargetMode="External"/><Relationship Id="rId7" Type="http://schemas.openxmlformats.org/officeDocument/2006/relationships/hyperlink" Target="https://en.wikipedia.org/wiki/Cell_cycle" TargetMode="External"/><Relationship Id="rId71" Type="http://schemas.openxmlformats.org/officeDocument/2006/relationships/hyperlink" Target="https://en.wikipedia.org/wiki/Gene_transcription" TargetMode="External"/><Relationship Id="rId92" Type="http://schemas.openxmlformats.org/officeDocument/2006/relationships/hyperlink" Target="https://en.wikipedia.org/wiki/Chromosome_segregation" TargetMode="External"/><Relationship Id="rId2" Type="http://schemas.openxmlformats.org/officeDocument/2006/relationships/styles" Target="styles.xml"/><Relationship Id="rId29" Type="http://schemas.openxmlformats.org/officeDocument/2006/relationships/hyperlink" Target="https://en.wikipedia.org/wiki/Mitosis" TargetMode="External"/><Relationship Id="rId24" Type="http://schemas.openxmlformats.org/officeDocument/2006/relationships/hyperlink" Target="https://en.wikipedia.org/wiki/Mitosis" TargetMode="External"/><Relationship Id="rId40" Type="http://schemas.openxmlformats.org/officeDocument/2006/relationships/hyperlink" Target="https://en.wikipedia.org/wiki/Sperm" TargetMode="External"/><Relationship Id="rId45" Type="http://schemas.openxmlformats.org/officeDocument/2006/relationships/hyperlink" Target="https://en.wikipedia.org/wiki/G1_phase" TargetMode="External"/><Relationship Id="rId66" Type="http://schemas.openxmlformats.org/officeDocument/2006/relationships/hyperlink" Target="https://en.wikipedia.org/wiki/DNA_replication" TargetMode="External"/><Relationship Id="rId87" Type="http://schemas.openxmlformats.org/officeDocument/2006/relationships/hyperlink" Target="https://en.wikipedia.org/wiki/Spindle_checkpoint" TargetMode="External"/><Relationship Id="rId110" Type="http://schemas.openxmlformats.org/officeDocument/2006/relationships/image" Target="media/image5.png"/><Relationship Id="rId61" Type="http://schemas.openxmlformats.org/officeDocument/2006/relationships/hyperlink" Target="https://en.wikipedia.org/wiki/Non-homologous_end_joining" TargetMode="External"/><Relationship Id="rId82" Type="http://schemas.openxmlformats.org/officeDocument/2006/relationships/hyperlink" Target="https://en.wikipedia.org/wiki/Tubulin" TargetMode="External"/><Relationship Id="rId19" Type="http://schemas.openxmlformats.org/officeDocument/2006/relationships/hyperlink" Target="https://en.wikipedia.org/wiki/Prophase" TargetMode="External"/><Relationship Id="rId14" Type="http://schemas.openxmlformats.org/officeDocument/2006/relationships/hyperlink" Target="https://en.wikipedia.org/wiki/Cell_membrane" TargetMode="External"/><Relationship Id="rId30" Type="http://schemas.openxmlformats.org/officeDocument/2006/relationships/hyperlink" Target="https://en.wikipedia.org/wiki/Eukaryote" TargetMode="External"/><Relationship Id="rId35" Type="http://schemas.openxmlformats.org/officeDocument/2006/relationships/hyperlink" Target="https://en.wikipedia.org/wiki/Nuclear_envelope" TargetMode="External"/><Relationship Id="rId56" Type="http://schemas.openxmlformats.org/officeDocument/2006/relationships/hyperlink" Target="https://en.wikipedia.org/wiki/Cellular_differentiation" TargetMode="External"/><Relationship Id="rId77" Type="http://schemas.openxmlformats.org/officeDocument/2006/relationships/hyperlink" Target="https://en.wikipedia.org/wiki/Centrosome" TargetMode="External"/><Relationship Id="rId100" Type="http://schemas.openxmlformats.org/officeDocument/2006/relationships/hyperlink" Target="https://en.wikipedia.org/wiki/Mitosis" TargetMode="External"/><Relationship Id="rId105" Type="http://schemas.openxmlformats.org/officeDocument/2006/relationships/hyperlink" Target="https://en.wikipedia.org/wiki/Fungus" TargetMode="External"/><Relationship Id="rId8" Type="http://schemas.openxmlformats.org/officeDocument/2006/relationships/hyperlink" Target="https://en.wikipedia.org/wiki/Chromosomes" TargetMode="External"/><Relationship Id="rId51" Type="http://schemas.openxmlformats.org/officeDocument/2006/relationships/hyperlink" Target="https://en.wikipedia.org/wiki/Cyclin-dependent_kinases" TargetMode="External"/><Relationship Id="rId72" Type="http://schemas.openxmlformats.org/officeDocument/2006/relationships/hyperlink" Target="https://en.wikipedia.org/wiki/Mitosis" TargetMode="External"/><Relationship Id="rId93" Type="http://schemas.openxmlformats.org/officeDocument/2006/relationships/hyperlink" Target="https://en.wikipedia.org/wiki/Mitosis" TargetMode="External"/><Relationship Id="rId98" Type="http://schemas.openxmlformats.org/officeDocument/2006/relationships/hyperlink" Target="https://en.wikipedia.org/wiki/Cleavage_furrow" TargetMode="External"/><Relationship Id="rId3" Type="http://schemas.openxmlformats.org/officeDocument/2006/relationships/settings" Target="settings.xml"/><Relationship Id="rId25" Type="http://schemas.openxmlformats.org/officeDocument/2006/relationships/hyperlink" Target="https://en.wikipedia.org/wiki/Live_cell_imaging" TargetMode="External"/><Relationship Id="rId46" Type="http://schemas.openxmlformats.org/officeDocument/2006/relationships/hyperlink" Target="https://en.wikipedia.org/wiki/S_phase" TargetMode="External"/><Relationship Id="rId67" Type="http://schemas.openxmlformats.org/officeDocument/2006/relationships/hyperlink" Target="https://en.wikipedia.org/wiki/Chromatids" TargetMode="External"/><Relationship Id="rId20" Type="http://schemas.openxmlformats.org/officeDocument/2006/relationships/hyperlink" Target="https://en.wikipedia.org/wiki/Prometaphase" TargetMode="External"/><Relationship Id="rId41" Type="http://schemas.openxmlformats.org/officeDocument/2006/relationships/hyperlink" Target="https://en.wikipedia.org/wiki/Ovum" TargetMode="External"/><Relationship Id="rId62" Type="http://schemas.openxmlformats.org/officeDocument/2006/relationships/hyperlink" Target="https://en.wikipedia.org/wiki/G1_phase" TargetMode="External"/><Relationship Id="rId83" Type="http://schemas.openxmlformats.org/officeDocument/2006/relationships/hyperlink" Target="https://en.wikipedia.org/wiki/Spindle_apparatus" TargetMode="External"/><Relationship Id="rId88" Type="http://schemas.openxmlformats.org/officeDocument/2006/relationships/hyperlink" Target="https://en.wikipedia.org/wiki/Mitosis"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49C41-2D0A-4394-BED1-D8CFFA0D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2914</Words>
  <Characters>16615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6</cp:revision>
  <dcterms:created xsi:type="dcterms:W3CDTF">2021-07-01T13:19:00Z</dcterms:created>
  <dcterms:modified xsi:type="dcterms:W3CDTF">2021-07-02T13:15:00Z</dcterms:modified>
</cp:coreProperties>
</file>